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EF3" w:rsidRDefault="00143235" w:rsidP="00542FAE">
      <w:pPr>
        <w:spacing w:line="240" w:lineRule="auto"/>
        <w:jc w:val="center"/>
        <w:rPr>
          <w:rFonts w:cs="Times New Roman"/>
          <w:b/>
          <w:sz w:val="28"/>
          <w:szCs w:val="28"/>
        </w:rPr>
      </w:pPr>
      <w:r>
        <w:rPr>
          <w:rFonts w:cs="Times New Roman"/>
          <w:b/>
          <w:sz w:val="28"/>
          <w:szCs w:val="28"/>
        </w:rPr>
        <w:t>DDOT Library Policies and Procedures Manual</w:t>
      </w:r>
    </w:p>
    <w:p w:rsidR="00190C19" w:rsidRDefault="00190C19" w:rsidP="00542FAE">
      <w:pPr>
        <w:spacing w:line="240" w:lineRule="auto"/>
        <w:jc w:val="center"/>
        <w:rPr>
          <w:rFonts w:cs="Times New Roman"/>
          <w:b/>
          <w:sz w:val="28"/>
          <w:szCs w:val="28"/>
        </w:rPr>
      </w:pPr>
      <w:r>
        <w:rPr>
          <w:rFonts w:cs="Times New Roman"/>
          <w:b/>
          <w:sz w:val="28"/>
          <w:szCs w:val="28"/>
        </w:rPr>
        <w:t>Table of Contents</w:t>
      </w:r>
    </w:p>
    <w:p w:rsidR="00190C19" w:rsidRDefault="00477122">
      <w:pPr>
        <w:pStyle w:val="TOC1"/>
        <w:tabs>
          <w:tab w:val="right" w:leader="dot" w:pos="9350"/>
        </w:tabs>
        <w:rPr>
          <w:rFonts w:asciiTheme="minorHAnsi" w:eastAsiaTheme="minorEastAsia" w:hAnsiTheme="minorHAnsi"/>
          <w:noProof/>
          <w:sz w:val="22"/>
        </w:rPr>
      </w:pPr>
      <w:r>
        <w:rPr>
          <w:rFonts w:cs="Times New Roman"/>
          <w:b/>
          <w:sz w:val="28"/>
          <w:szCs w:val="28"/>
        </w:rPr>
        <w:fldChar w:fldCharType="begin"/>
      </w:r>
      <w:r>
        <w:rPr>
          <w:rFonts w:cs="Times New Roman"/>
          <w:b/>
          <w:sz w:val="28"/>
          <w:szCs w:val="28"/>
        </w:rPr>
        <w:instrText xml:space="preserve"> TOC \o "1-3" \h \z \u </w:instrText>
      </w:r>
      <w:r>
        <w:rPr>
          <w:rFonts w:cs="Times New Roman"/>
          <w:b/>
          <w:sz w:val="28"/>
          <w:szCs w:val="28"/>
        </w:rPr>
        <w:fldChar w:fldCharType="separate"/>
      </w:r>
      <w:hyperlink w:anchor="_Toc359418659" w:history="1">
        <w:r w:rsidR="00190C19" w:rsidRPr="00C35831">
          <w:rPr>
            <w:rStyle w:val="Hyperlink"/>
            <w:noProof/>
          </w:rPr>
          <w:t>1.) Collection Description</w:t>
        </w:r>
        <w:r w:rsidR="00190C19">
          <w:rPr>
            <w:noProof/>
            <w:webHidden/>
          </w:rPr>
          <w:tab/>
        </w:r>
        <w:r w:rsidR="00190C19">
          <w:rPr>
            <w:noProof/>
            <w:webHidden/>
          </w:rPr>
          <w:fldChar w:fldCharType="begin"/>
        </w:r>
        <w:r w:rsidR="00190C19">
          <w:rPr>
            <w:noProof/>
            <w:webHidden/>
          </w:rPr>
          <w:instrText xml:space="preserve"> PAGEREF _Toc359418659 \h </w:instrText>
        </w:r>
        <w:r w:rsidR="00190C19">
          <w:rPr>
            <w:noProof/>
            <w:webHidden/>
          </w:rPr>
        </w:r>
        <w:r w:rsidR="00190C19">
          <w:rPr>
            <w:noProof/>
            <w:webHidden/>
          </w:rPr>
          <w:fldChar w:fldCharType="separate"/>
        </w:r>
        <w:r w:rsidR="0043694A">
          <w:rPr>
            <w:noProof/>
            <w:webHidden/>
          </w:rPr>
          <w:t>2</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60" w:history="1">
        <w:r w:rsidR="00190C19" w:rsidRPr="00C35831">
          <w:rPr>
            <w:rStyle w:val="Hyperlink"/>
            <w:noProof/>
          </w:rPr>
          <w:t>2.) Collection Development/Management Policy</w:t>
        </w:r>
        <w:r w:rsidR="00190C19">
          <w:rPr>
            <w:noProof/>
            <w:webHidden/>
          </w:rPr>
          <w:tab/>
        </w:r>
        <w:r w:rsidR="00190C19">
          <w:rPr>
            <w:noProof/>
            <w:webHidden/>
          </w:rPr>
          <w:fldChar w:fldCharType="begin"/>
        </w:r>
        <w:r w:rsidR="00190C19">
          <w:rPr>
            <w:noProof/>
            <w:webHidden/>
          </w:rPr>
          <w:instrText xml:space="preserve"> PAGEREF _Toc359418660 \h </w:instrText>
        </w:r>
        <w:r w:rsidR="00190C19">
          <w:rPr>
            <w:noProof/>
            <w:webHidden/>
          </w:rPr>
        </w:r>
        <w:r w:rsidR="00190C19">
          <w:rPr>
            <w:noProof/>
            <w:webHidden/>
          </w:rPr>
          <w:fldChar w:fldCharType="separate"/>
        </w:r>
        <w:r w:rsidR="0043694A">
          <w:rPr>
            <w:noProof/>
            <w:webHidden/>
          </w:rPr>
          <w:t>2</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61" w:history="1">
        <w:r w:rsidR="00190C19" w:rsidRPr="00C35831">
          <w:rPr>
            <w:rStyle w:val="Hyperlink"/>
            <w:noProof/>
          </w:rPr>
          <w:t>3.) Circulation Policies</w:t>
        </w:r>
        <w:r w:rsidR="00190C19">
          <w:rPr>
            <w:noProof/>
            <w:webHidden/>
          </w:rPr>
          <w:tab/>
        </w:r>
        <w:r w:rsidR="00190C19">
          <w:rPr>
            <w:noProof/>
            <w:webHidden/>
          </w:rPr>
          <w:fldChar w:fldCharType="begin"/>
        </w:r>
        <w:r w:rsidR="00190C19">
          <w:rPr>
            <w:noProof/>
            <w:webHidden/>
          </w:rPr>
          <w:instrText xml:space="preserve"> PAGEREF _Toc359418661 \h </w:instrText>
        </w:r>
        <w:r w:rsidR="00190C19">
          <w:rPr>
            <w:noProof/>
            <w:webHidden/>
          </w:rPr>
        </w:r>
        <w:r w:rsidR="00190C19">
          <w:rPr>
            <w:noProof/>
            <w:webHidden/>
          </w:rPr>
          <w:fldChar w:fldCharType="separate"/>
        </w:r>
        <w:r w:rsidR="0043694A">
          <w:rPr>
            <w:noProof/>
            <w:webHidden/>
          </w:rPr>
          <w:t>11</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62" w:history="1">
        <w:r w:rsidR="00190C19" w:rsidRPr="00C35831">
          <w:rPr>
            <w:rStyle w:val="Hyperlink"/>
            <w:noProof/>
          </w:rPr>
          <w:t>4.) Cataloging Rules</w:t>
        </w:r>
        <w:r w:rsidR="00190C19">
          <w:rPr>
            <w:noProof/>
            <w:webHidden/>
          </w:rPr>
          <w:tab/>
        </w:r>
        <w:r w:rsidR="00190C19">
          <w:rPr>
            <w:noProof/>
            <w:webHidden/>
          </w:rPr>
          <w:fldChar w:fldCharType="begin"/>
        </w:r>
        <w:r w:rsidR="00190C19">
          <w:rPr>
            <w:noProof/>
            <w:webHidden/>
          </w:rPr>
          <w:instrText xml:space="preserve"> PAGEREF _Toc359418662 \h </w:instrText>
        </w:r>
        <w:r w:rsidR="00190C19">
          <w:rPr>
            <w:noProof/>
            <w:webHidden/>
          </w:rPr>
        </w:r>
        <w:r w:rsidR="00190C19">
          <w:rPr>
            <w:noProof/>
            <w:webHidden/>
          </w:rPr>
          <w:fldChar w:fldCharType="separate"/>
        </w:r>
        <w:r w:rsidR="0043694A">
          <w:rPr>
            <w:noProof/>
            <w:webHidden/>
          </w:rPr>
          <w:t>12</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63" w:history="1">
        <w:r w:rsidR="00190C19" w:rsidRPr="00C35831">
          <w:rPr>
            <w:rStyle w:val="Hyperlink"/>
            <w:noProof/>
          </w:rPr>
          <w:t>5.) EOS How-Tos</w:t>
        </w:r>
        <w:r w:rsidR="00190C19">
          <w:rPr>
            <w:noProof/>
            <w:webHidden/>
          </w:rPr>
          <w:tab/>
        </w:r>
        <w:r w:rsidR="00190C19">
          <w:rPr>
            <w:noProof/>
            <w:webHidden/>
          </w:rPr>
          <w:fldChar w:fldCharType="begin"/>
        </w:r>
        <w:r w:rsidR="00190C19">
          <w:rPr>
            <w:noProof/>
            <w:webHidden/>
          </w:rPr>
          <w:instrText xml:space="preserve"> PAGEREF _Toc359418663 \h </w:instrText>
        </w:r>
        <w:r w:rsidR="00190C19">
          <w:rPr>
            <w:noProof/>
            <w:webHidden/>
          </w:rPr>
        </w:r>
        <w:r w:rsidR="00190C19">
          <w:rPr>
            <w:noProof/>
            <w:webHidden/>
          </w:rPr>
          <w:fldChar w:fldCharType="separate"/>
        </w:r>
        <w:r w:rsidR="0043694A">
          <w:rPr>
            <w:noProof/>
            <w:webHidden/>
          </w:rPr>
          <w:t>12</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64" w:history="1">
        <w:r w:rsidR="00190C19" w:rsidRPr="00C35831">
          <w:rPr>
            <w:rStyle w:val="Hyperlink"/>
            <w:noProof/>
          </w:rPr>
          <w:t>6.) Reference Services</w:t>
        </w:r>
        <w:r w:rsidR="00190C19">
          <w:rPr>
            <w:noProof/>
            <w:webHidden/>
          </w:rPr>
          <w:tab/>
        </w:r>
        <w:r w:rsidR="00190C19">
          <w:rPr>
            <w:noProof/>
            <w:webHidden/>
          </w:rPr>
          <w:fldChar w:fldCharType="begin"/>
        </w:r>
        <w:r w:rsidR="00190C19">
          <w:rPr>
            <w:noProof/>
            <w:webHidden/>
          </w:rPr>
          <w:instrText xml:space="preserve"> PAGEREF _Toc359418664 \h </w:instrText>
        </w:r>
        <w:r w:rsidR="00190C19">
          <w:rPr>
            <w:noProof/>
            <w:webHidden/>
          </w:rPr>
        </w:r>
        <w:r w:rsidR="00190C19">
          <w:rPr>
            <w:noProof/>
            <w:webHidden/>
          </w:rPr>
          <w:fldChar w:fldCharType="separate"/>
        </w:r>
        <w:r w:rsidR="0043694A">
          <w:rPr>
            <w:noProof/>
            <w:webHidden/>
          </w:rPr>
          <w:t>13</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65" w:history="1">
        <w:r w:rsidR="00190C19" w:rsidRPr="00C35831">
          <w:rPr>
            <w:rStyle w:val="Hyperlink"/>
            <w:noProof/>
          </w:rPr>
          <w:t>7.) Literature Searches and Market Scans</w:t>
        </w:r>
        <w:r w:rsidR="00190C19">
          <w:rPr>
            <w:noProof/>
            <w:webHidden/>
          </w:rPr>
          <w:tab/>
        </w:r>
        <w:r w:rsidR="00190C19">
          <w:rPr>
            <w:noProof/>
            <w:webHidden/>
          </w:rPr>
          <w:fldChar w:fldCharType="begin"/>
        </w:r>
        <w:r w:rsidR="00190C19">
          <w:rPr>
            <w:noProof/>
            <w:webHidden/>
          </w:rPr>
          <w:instrText xml:space="preserve"> PAGEREF _Toc359418665 \h </w:instrText>
        </w:r>
        <w:r w:rsidR="00190C19">
          <w:rPr>
            <w:noProof/>
            <w:webHidden/>
          </w:rPr>
        </w:r>
        <w:r w:rsidR="00190C19">
          <w:rPr>
            <w:noProof/>
            <w:webHidden/>
          </w:rPr>
          <w:fldChar w:fldCharType="separate"/>
        </w:r>
        <w:r w:rsidR="0043694A">
          <w:rPr>
            <w:noProof/>
            <w:webHidden/>
          </w:rPr>
          <w:t>13</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66" w:history="1">
        <w:r w:rsidR="00190C19" w:rsidRPr="00C35831">
          <w:rPr>
            <w:rStyle w:val="Hyperlink"/>
            <w:noProof/>
          </w:rPr>
          <w:t>8.) Emergency Procedures</w:t>
        </w:r>
        <w:r w:rsidR="00190C19">
          <w:rPr>
            <w:noProof/>
            <w:webHidden/>
          </w:rPr>
          <w:tab/>
        </w:r>
        <w:r w:rsidR="00190C19">
          <w:rPr>
            <w:noProof/>
            <w:webHidden/>
          </w:rPr>
          <w:fldChar w:fldCharType="begin"/>
        </w:r>
        <w:r w:rsidR="00190C19">
          <w:rPr>
            <w:noProof/>
            <w:webHidden/>
          </w:rPr>
          <w:instrText xml:space="preserve"> PAGEREF _Toc359418666 \h </w:instrText>
        </w:r>
        <w:r w:rsidR="00190C19">
          <w:rPr>
            <w:noProof/>
            <w:webHidden/>
          </w:rPr>
        </w:r>
        <w:r w:rsidR="00190C19">
          <w:rPr>
            <w:noProof/>
            <w:webHidden/>
          </w:rPr>
          <w:fldChar w:fldCharType="separate"/>
        </w:r>
        <w:r w:rsidR="0043694A">
          <w:rPr>
            <w:noProof/>
            <w:webHidden/>
          </w:rPr>
          <w:t>15</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67" w:history="1">
        <w:r w:rsidR="00190C19" w:rsidRPr="00C35831">
          <w:rPr>
            <w:rStyle w:val="Hyperlink"/>
            <w:noProof/>
          </w:rPr>
          <w:t>9.) Volunteer and Intern Policies</w:t>
        </w:r>
        <w:r w:rsidR="00190C19">
          <w:rPr>
            <w:noProof/>
            <w:webHidden/>
          </w:rPr>
          <w:tab/>
        </w:r>
        <w:r w:rsidR="00190C19">
          <w:rPr>
            <w:noProof/>
            <w:webHidden/>
          </w:rPr>
          <w:fldChar w:fldCharType="begin"/>
        </w:r>
        <w:r w:rsidR="00190C19">
          <w:rPr>
            <w:noProof/>
            <w:webHidden/>
          </w:rPr>
          <w:instrText xml:space="preserve"> PAGEREF _Toc359418667 \h </w:instrText>
        </w:r>
        <w:r w:rsidR="00190C19">
          <w:rPr>
            <w:noProof/>
            <w:webHidden/>
          </w:rPr>
        </w:r>
        <w:r w:rsidR="00190C19">
          <w:rPr>
            <w:noProof/>
            <w:webHidden/>
          </w:rPr>
          <w:fldChar w:fldCharType="separate"/>
        </w:r>
        <w:r w:rsidR="0043694A">
          <w:rPr>
            <w:noProof/>
            <w:webHidden/>
          </w:rPr>
          <w:t>31</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68" w:history="1">
        <w:r w:rsidR="00190C19" w:rsidRPr="00C35831">
          <w:rPr>
            <w:rStyle w:val="Hyperlink"/>
            <w:noProof/>
          </w:rPr>
          <w:t>10.) Archives and Photographic Archives Policies</w:t>
        </w:r>
        <w:r w:rsidR="00190C19">
          <w:rPr>
            <w:noProof/>
            <w:webHidden/>
          </w:rPr>
          <w:tab/>
        </w:r>
        <w:r w:rsidR="00190C19">
          <w:rPr>
            <w:noProof/>
            <w:webHidden/>
          </w:rPr>
          <w:fldChar w:fldCharType="begin"/>
        </w:r>
        <w:r w:rsidR="00190C19">
          <w:rPr>
            <w:noProof/>
            <w:webHidden/>
          </w:rPr>
          <w:instrText xml:space="preserve"> PAGEREF _Toc359418668 \h </w:instrText>
        </w:r>
        <w:r w:rsidR="00190C19">
          <w:rPr>
            <w:noProof/>
            <w:webHidden/>
          </w:rPr>
        </w:r>
        <w:r w:rsidR="00190C19">
          <w:rPr>
            <w:noProof/>
            <w:webHidden/>
          </w:rPr>
          <w:fldChar w:fldCharType="separate"/>
        </w:r>
        <w:r w:rsidR="0043694A">
          <w:rPr>
            <w:noProof/>
            <w:webHidden/>
          </w:rPr>
          <w:t>31</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69" w:history="1">
        <w:r w:rsidR="00190C19" w:rsidRPr="00C35831">
          <w:rPr>
            <w:rStyle w:val="Hyperlink"/>
            <w:noProof/>
          </w:rPr>
          <w:t>11.) Historical Section Policies</w:t>
        </w:r>
        <w:r w:rsidR="00190C19">
          <w:rPr>
            <w:noProof/>
            <w:webHidden/>
          </w:rPr>
          <w:tab/>
        </w:r>
        <w:r w:rsidR="00190C19">
          <w:rPr>
            <w:noProof/>
            <w:webHidden/>
          </w:rPr>
          <w:fldChar w:fldCharType="begin"/>
        </w:r>
        <w:r w:rsidR="00190C19">
          <w:rPr>
            <w:noProof/>
            <w:webHidden/>
          </w:rPr>
          <w:instrText xml:space="preserve"> PAGEREF _Toc359418669 \h </w:instrText>
        </w:r>
        <w:r w:rsidR="00190C19">
          <w:rPr>
            <w:noProof/>
            <w:webHidden/>
          </w:rPr>
        </w:r>
        <w:r w:rsidR="00190C19">
          <w:rPr>
            <w:noProof/>
            <w:webHidden/>
          </w:rPr>
          <w:fldChar w:fldCharType="separate"/>
        </w:r>
        <w:r w:rsidR="0043694A">
          <w:rPr>
            <w:noProof/>
            <w:webHidden/>
          </w:rPr>
          <w:t>32</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70" w:history="1">
        <w:r w:rsidR="00190C19" w:rsidRPr="00C35831">
          <w:rPr>
            <w:rStyle w:val="Hyperlink"/>
            <w:noProof/>
          </w:rPr>
          <w:t>12.) CD and DVD Policies</w:t>
        </w:r>
        <w:r w:rsidR="00190C19">
          <w:rPr>
            <w:noProof/>
            <w:webHidden/>
          </w:rPr>
          <w:tab/>
        </w:r>
        <w:r w:rsidR="00190C19">
          <w:rPr>
            <w:noProof/>
            <w:webHidden/>
          </w:rPr>
          <w:fldChar w:fldCharType="begin"/>
        </w:r>
        <w:r w:rsidR="00190C19">
          <w:rPr>
            <w:noProof/>
            <w:webHidden/>
          </w:rPr>
          <w:instrText xml:space="preserve"> PAGEREF _Toc359418670 \h </w:instrText>
        </w:r>
        <w:r w:rsidR="00190C19">
          <w:rPr>
            <w:noProof/>
            <w:webHidden/>
          </w:rPr>
        </w:r>
        <w:r w:rsidR="00190C19">
          <w:rPr>
            <w:noProof/>
            <w:webHidden/>
          </w:rPr>
          <w:fldChar w:fldCharType="separate"/>
        </w:r>
        <w:r w:rsidR="0043694A">
          <w:rPr>
            <w:noProof/>
            <w:webHidden/>
          </w:rPr>
          <w:t>32</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71" w:history="1">
        <w:r w:rsidR="00190C19" w:rsidRPr="00C35831">
          <w:rPr>
            <w:rStyle w:val="Hyperlink"/>
            <w:noProof/>
          </w:rPr>
          <w:t>13.) Outreach</w:t>
        </w:r>
        <w:r w:rsidR="00190C19">
          <w:rPr>
            <w:noProof/>
            <w:webHidden/>
          </w:rPr>
          <w:tab/>
        </w:r>
        <w:r w:rsidR="00190C19">
          <w:rPr>
            <w:noProof/>
            <w:webHidden/>
          </w:rPr>
          <w:fldChar w:fldCharType="begin"/>
        </w:r>
        <w:r w:rsidR="00190C19">
          <w:rPr>
            <w:noProof/>
            <w:webHidden/>
          </w:rPr>
          <w:instrText xml:space="preserve"> PAGEREF _Toc359418671 \h </w:instrText>
        </w:r>
        <w:r w:rsidR="00190C19">
          <w:rPr>
            <w:noProof/>
            <w:webHidden/>
          </w:rPr>
        </w:r>
        <w:r w:rsidR="00190C19">
          <w:rPr>
            <w:noProof/>
            <w:webHidden/>
          </w:rPr>
          <w:fldChar w:fldCharType="separate"/>
        </w:r>
        <w:r w:rsidR="0043694A">
          <w:rPr>
            <w:noProof/>
            <w:webHidden/>
          </w:rPr>
          <w:t>32</w:t>
        </w:r>
        <w:r w:rsidR="00190C19">
          <w:rPr>
            <w:noProof/>
            <w:webHidden/>
          </w:rPr>
          <w:fldChar w:fldCharType="end"/>
        </w:r>
      </w:hyperlink>
    </w:p>
    <w:p w:rsidR="00190C19" w:rsidRDefault="00312C55">
      <w:pPr>
        <w:pStyle w:val="TOC1"/>
        <w:tabs>
          <w:tab w:val="right" w:leader="dot" w:pos="9350"/>
        </w:tabs>
        <w:rPr>
          <w:rFonts w:asciiTheme="minorHAnsi" w:eastAsiaTheme="minorEastAsia" w:hAnsiTheme="minorHAnsi"/>
          <w:noProof/>
          <w:sz w:val="22"/>
        </w:rPr>
      </w:pPr>
      <w:hyperlink w:anchor="_Toc359418672" w:history="1">
        <w:r w:rsidR="00190C19" w:rsidRPr="00C35831">
          <w:rPr>
            <w:rStyle w:val="Hyperlink"/>
            <w:noProof/>
          </w:rPr>
          <w:t>14.) Web Page</w:t>
        </w:r>
        <w:r w:rsidR="00190C19">
          <w:rPr>
            <w:noProof/>
            <w:webHidden/>
          </w:rPr>
          <w:tab/>
        </w:r>
        <w:r w:rsidR="00190C19">
          <w:rPr>
            <w:noProof/>
            <w:webHidden/>
          </w:rPr>
          <w:fldChar w:fldCharType="begin"/>
        </w:r>
        <w:r w:rsidR="00190C19">
          <w:rPr>
            <w:noProof/>
            <w:webHidden/>
          </w:rPr>
          <w:instrText xml:space="preserve"> PAGEREF _Toc359418672 \h </w:instrText>
        </w:r>
        <w:r w:rsidR="00190C19">
          <w:rPr>
            <w:noProof/>
            <w:webHidden/>
          </w:rPr>
        </w:r>
        <w:r w:rsidR="00190C19">
          <w:rPr>
            <w:noProof/>
            <w:webHidden/>
          </w:rPr>
          <w:fldChar w:fldCharType="separate"/>
        </w:r>
        <w:r w:rsidR="0043694A">
          <w:rPr>
            <w:noProof/>
            <w:webHidden/>
          </w:rPr>
          <w:t>32</w:t>
        </w:r>
        <w:r w:rsidR="00190C19">
          <w:rPr>
            <w:noProof/>
            <w:webHidden/>
          </w:rPr>
          <w:fldChar w:fldCharType="end"/>
        </w:r>
      </w:hyperlink>
    </w:p>
    <w:p w:rsidR="00143235" w:rsidRDefault="00477122" w:rsidP="00B936A3">
      <w:pPr>
        <w:spacing w:line="240" w:lineRule="auto"/>
        <w:rPr>
          <w:rFonts w:cs="Times New Roman"/>
          <w:b/>
          <w:sz w:val="28"/>
          <w:szCs w:val="28"/>
        </w:rPr>
      </w:pPr>
      <w:r>
        <w:rPr>
          <w:rFonts w:cs="Times New Roman"/>
          <w:b/>
          <w:sz w:val="28"/>
          <w:szCs w:val="28"/>
        </w:rPr>
        <w:fldChar w:fldCharType="end"/>
      </w:r>
    </w:p>
    <w:p w:rsidR="00190C19" w:rsidRDefault="00190C19" w:rsidP="00477122">
      <w:pPr>
        <w:pStyle w:val="Heading1"/>
      </w:pPr>
      <w:bookmarkStart w:id="0" w:name="_Toc359418659"/>
    </w:p>
    <w:p w:rsidR="00190C19" w:rsidRDefault="00190C19" w:rsidP="00477122">
      <w:pPr>
        <w:pStyle w:val="Heading1"/>
      </w:pPr>
    </w:p>
    <w:p w:rsidR="00190C19" w:rsidRDefault="00190C19" w:rsidP="00477122">
      <w:pPr>
        <w:pStyle w:val="Heading1"/>
      </w:pPr>
    </w:p>
    <w:p w:rsidR="00190C19" w:rsidRDefault="00190C19" w:rsidP="00477122">
      <w:pPr>
        <w:pStyle w:val="Heading1"/>
      </w:pPr>
    </w:p>
    <w:p w:rsidR="00190C19" w:rsidRDefault="00190C19" w:rsidP="00477122">
      <w:pPr>
        <w:pStyle w:val="Heading1"/>
      </w:pPr>
    </w:p>
    <w:p w:rsidR="00190C19" w:rsidRPr="00190C19" w:rsidRDefault="00190C19" w:rsidP="00190C19"/>
    <w:p w:rsidR="00143235" w:rsidRPr="00680489" w:rsidRDefault="00680489" w:rsidP="00190C19">
      <w:pPr>
        <w:pStyle w:val="Heading1"/>
      </w:pPr>
      <w:r w:rsidRPr="00680489">
        <w:lastRenderedPageBreak/>
        <w:t>1.</w:t>
      </w:r>
      <w:r>
        <w:t xml:space="preserve">) </w:t>
      </w:r>
      <w:r w:rsidR="00143235" w:rsidRPr="00680489">
        <w:t>Collection Description</w:t>
      </w:r>
      <w:bookmarkEnd w:id="0"/>
    </w:p>
    <w:p w:rsidR="00143235" w:rsidRPr="004A56C4" w:rsidRDefault="00680489" w:rsidP="004A56C4">
      <w:pPr>
        <w:rPr>
          <w:rFonts w:cs="Times New Roman"/>
          <w:szCs w:val="24"/>
        </w:rPr>
      </w:pPr>
      <w:r>
        <w:rPr>
          <w:rFonts w:cs="Times New Roman"/>
          <w:szCs w:val="24"/>
        </w:rPr>
        <w:t xml:space="preserve">The DDOT library contains </w:t>
      </w:r>
      <w:r w:rsidR="003F52DE">
        <w:rPr>
          <w:rFonts w:cs="Times New Roman"/>
          <w:szCs w:val="24"/>
        </w:rPr>
        <w:t xml:space="preserve">various types of materials, including physical copies of books, reports, studies, serials, periodicals, maps, and CDs, as well as a smaller selection of electronic documents. </w:t>
      </w:r>
      <w:r w:rsidR="00E96221">
        <w:rPr>
          <w:rFonts w:cs="Times New Roman"/>
          <w:szCs w:val="24"/>
        </w:rPr>
        <w:t>Our wide-ranging</w:t>
      </w:r>
      <w:r w:rsidR="00F86B38">
        <w:rPr>
          <w:rFonts w:cs="Times New Roman"/>
          <w:szCs w:val="24"/>
        </w:rPr>
        <w:t xml:space="preserve"> general</w:t>
      </w:r>
      <w:r w:rsidR="00E96221">
        <w:rPr>
          <w:rFonts w:cs="Times New Roman"/>
          <w:szCs w:val="24"/>
        </w:rPr>
        <w:t xml:space="preserve"> collection includes </w:t>
      </w:r>
      <w:r w:rsidR="00CA5B50">
        <w:rPr>
          <w:rFonts w:cs="Times New Roman"/>
          <w:szCs w:val="24"/>
        </w:rPr>
        <w:t xml:space="preserve">publications from DDOT, USDOT, FHWA, AASHTO, TRB, ITE, </w:t>
      </w:r>
      <w:r w:rsidR="00CD5B4C">
        <w:rPr>
          <w:rFonts w:cs="Times New Roman"/>
          <w:szCs w:val="24"/>
        </w:rPr>
        <w:t>as well as a number of report</w:t>
      </w:r>
      <w:r w:rsidR="00F86B38">
        <w:rPr>
          <w:rFonts w:cs="Times New Roman"/>
          <w:szCs w:val="24"/>
        </w:rPr>
        <w:t>s</w:t>
      </w:r>
      <w:r w:rsidR="00CD5B4C">
        <w:rPr>
          <w:rFonts w:cs="Times New Roman"/>
          <w:szCs w:val="24"/>
        </w:rPr>
        <w:t xml:space="preserve"> and stu</w:t>
      </w:r>
      <w:r w:rsidR="006E69C4">
        <w:rPr>
          <w:rFonts w:cs="Times New Roman"/>
          <w:szCs w:val="24"/>
        </w:rPr>
        <w:t>dies from both DDOT and outside consulting firms</w:t>
      </w:r>
      <w:r w:rsidR="00BF4F4E">
        <w:rPr>
          <w:rFonts w:cs="Times New Roman"/>
          <w:szCs w:val="24"/>
        </w:rPr>
        <w:t xml:space="preserve"> that are available for checkout. The reference</w:t>
      </w:r>
      <w:r w:rsidR="00F86B38">
        <w:rPr>
          <w:rFonts w:cs="Times New Roman"/>
          <w:szCs w:val="24"/>
        </w:rPr>
        <w:t xml:space="preserve"> collection</w:t>
      </w:r>
      <w:r w:rsidR="00BF4F4E">
        <w:rPr>
          <w:rFonts w:cs="Times New Roman"/>
          <w:szCs w:val="24"/>
        </w:rPr>
        <w:t xml:space="preserve"> </w:t>
      </w:r>
      <w:r w:rsidR="00405DBD">
        <w:rPr>
          <w:rFonts w:cs="Times New Roman"/>
          <w:szCs w:val="24"/>
        </w:rPr>
        <w:t>contains extra copies</w:t>
      </w:r>
      <w:r w:rsidR="00BF4F4E">
        <w:rPr>
          <w:rFonts w:cs="Times New Roman"/>
          <w:szCs w:val="24"/>
        </w:rPr>
        <w:t xml:space="preserve"> of the majority of the most highly used titles as wel</w:t>
      </w:r>
      <w:r w:rsidR="00B4214F">
        <w:rPr>
          <w:rFonts w:cs="Times New Roman"/>
          <w:szCs w:val="24"/>
        </w:rPr>
        <w:t>l as the DCMR, DC Code, and a selection of</w:t>
      </w:r>
      <w:r w:rsidR="00BF4F4E">
        <w:rPr>
          <w:rFonts w:cs="Times New Roman"/>
          <w:szCs w:val="24"/>
        </w:rPr>
        <w:t xml:space="preserve"> federal regulations.  We also hold several </w:t>
      </w:r>
      <w:proofErr w:type="spellStart"/>
      <w:r w:rsidR="00BF4F4E">
        <w:rPr>
          <w:rFonts w:cs="Times New Roman"/>
          <w:szCs w:val="24"/>
        </w:rPr>
        <w:t>Baist</w:t>
      </w:r>
      <w:proofErr w:type="spellEnd"/>
      <w:r w:rsidR="00BF4F4E">
        <w:rPr>
          <w:rFonts w:cs="Times New Roman"/>
          <w:szCs w:val="24"/>
        </w:rPr>
        <w:t xml:space="preserve"> books that are available for patrons to use and make copies of, but</w:t>
      </w:r>
      <w:r w:rsidR="00F86B38">
        <w:rPr>
          <w:rFonts w:cs="Times New Roman"/>
          <w:szCs w:val="24"/>
        </w:rPr>
        <w:t xml:space="preserve"> they</w:t>
      </w:r>
      <w:r w:rsidR="00BF4F4E">
        <w:rPr>
          <w:rFonts w:cs="Times New Roman"/>
          <w:szCs w:val="24"/>
        </w:rPr>
        <w:t xml:space="preserve"> cannot be taken out of the library</w:t>
      </w:r>
      <w:r w:rsidR="00F86B38">
        <w:rPr>
          <w:rFonts w:cs="Times New Roman"/>
          <w:szCs w:val="24"/>
        </w:rPr>
        <w:t xml:space="preserve"> aside from special circumstances</w:t>
      </w:r>
      <w:r w:rsidR="00BF4F4E">
        <w:rPr>
          <w:rFonts w:cs="Times New Roman"/>
          <w:szCs w:val="24"/>
        </w:rPr>
        <w:t xml:space="preserve">. </w:t>
      </w:r>
      <w:r w:rsidR="008036B9">
        <w:rPr>
          <w:rFonts w:cs="Times New Roman"/>
          <w:szCs w:val="24"/>
        </w:rPr>
        <w:t>The historical section is comprised of materials from the lat</w:t>
      </w:r>
      <w:r w:rsidR="001C6BB6">
        <w:rPr>
          <w:rFonts w:cs="Times New Roman"/>
          <w:szCs w:val="24"/>
        </w:rPr>
        <w:t>e 1890s through the early 1990s</w:t>
      </w:r>
      <w:r w:rsidR="00FB2A6E">
        <w:rPr>
          <w:rFonts w:cs="Times New Roman"/>
          <w:szCs w:val="24"/>
        </w:rPr>
        <w:t xml:space="preserve">. </w:t>
      </w:r>
      <w:r w:rsidR="00F86B38">
        <w:rPr>
          <w:rFonts w:cs="Times New Roman"/>
          <w:szCs w:val="24"/>
        </w:rPr>
        <w:t>We also house a growing collection of TRB serials that come to us a few times a month, as well as a small co</w:t>
      </w:r>
      <w:r w:rsidR="00B4214F">
        <w:rPr>
          <w:rFonts w:cs="Times New Roman"/>
          <w:szCs w:val="24"/>
        </w:rPr>
        <w:t>llection of training documents</w:t>
      </w:r>
      <w:r w:rsidR="001C6BB6">
        <w:rPr>
          <w:rFonts w:cs="Times New Roman"/>
          <w:szCs w:val="24"/>
        </w:rPr>
        <w:t xml:space="preserve"> and DVDs</w:t>
      </w:r>
      <w:r w:rsidR="00B4214F">
        <w:rPr>
          <w:rFonts w:cs="Times New Roman"/>
          <w:szCs w:val="24"/>
        </w:rPr>
        <w:t>. Th</w:t>
      </w:r>
      <w:r w:rsidR="00D61C3B">
        <w:rPr>
          <w:rFonts w:cs="Times New Roman"/>
          <w:szCs w:val="24"/>
        </w:rPr>
        <w:t xml:space="preserve">e library holds a small archival collection, which includes </w:t>
      </w:r>
      <w:r w:rsidR="00A26C68">
        <w:rPr>
          <w:rFonts w:cs="Times New Roman"/>
          <w:szCs w:val="24"/>
        </w:rPr>
        <w:t>historical documents and correspondence from the late 1800s and early 1900s, as well as newspaper cli</w:t>
      </w:r>
      <w:r w:rsidR="001C6BB6">
        <w:rPr>
          <w:rFonts w:cs="Times New Roman"/>
          <w:szCs w:val="24"/>
        </w:rPr>
        <w:t>ppings and public meeting notes.</w:t>
      </w:r>
      <w:r w:rsidR="00A26C68">
        <w:rPr>
          <w:rFonts w:cs="Times New Roman"/>
          <w:szCs w:val="24"/>
        </w:rPr>
        <w:t xml:space="preserve"> </w:t>
      </w:r>
      <w:r w:rsidR="00B4214F">
        <w:rPr>
          <w:rFonts w:cs="Times New Roman"/>
          <w:szCs w:val="24"/>
        </w:rPr>
        <w:t>Lastly, the library contains an expansive collection of photogra</w:t>
      </w:r>
      <w:r w:rsidR="001373D3">
        <w:rPr>
          <w:rFonts w:cs="Times New Roman"/>
          <w:szCs w:val="24"/>
        </w:rPr>
        <w:t>p</w:t>
      </w:r>
      <w:r w:rsidR="001C6BB6">
        <w:rPr>
          <w:rFonts w:cs="Times New Roman"/>
          <w:szCs w:val="24"/>
        </w:rPr>
        <w:t xml:space="preserve">hs, both historical and modern. Eventually all the general, historical, serial, and multimedia collections will be cataloged into EOS, and all the archival documents and photo digitized and collected into </w:t>
      </w:r>
      <w:proofErr w:type="spellStart"/>
      <w:r w:rsidR="001C6BB6">
        <w:rPr>
          <w:rFonts w:cs="Times New Roman"/>
          <w:szCs w:val="24"/>
        </w:rPr>
        <w:t>Omeka</w:t>
      </w:r>
      <w:proofErr w:type="spellEnd"/>
      <w:r w:rsidR="001C6BB6">
        <w:rPr>
          <w:rFonts w:cs="Times New Roman"/>
          <w:szCs w:val="24"/>
        </w:rPr>
        <w:t>.</w:t>
      </w:r>
    </w:p>
    <w:p w:rsidR="009C41C4" w:rsidRPr="00143235" w:rsidRDefault="00143235" w:rsidP="00477122">
      <w:pPr>
        <w:pStyle w:val="Heading1"/>
      </w:pPr>
      <w:bookmarkStart w:id="1" w:name="_Toc359418660"/>
      <w:r>
        <w:t xml:space="preserve">2.) </w:t>
      </w:r>
      <w:r w:rsidR="009C41C4" w:rsidRPr="00143235">
        <w:t>Collection Development</w:t>
      </w:r>
      <w:r w:rsidR="009E7A29" w:rsidRPr="00143235">
        <w:t>/Management</w:t>
      </w:r>
      <w:r w:rsidR="005E7D24">
        <w:t xml:space="preserve"> </w:t>
      </w:r>
      <w:r w:rsidR="009C41C4" w:rsidRPr="00143235">
        <w:t>Policy</w:t>
      </w:r>
      <w:bookmarkEnd w:id="1"/>
    </w:p>
    <w:p w:rsidR="00900BA4" w:rsidRPr="00B936A3" w:rsidRDefault="007767F3" w:rsidP="006D09B5">
      <w:r w:rsidRPr="00B936A3">
        <w:t>I. Selector/Librarian Contact Information</w:t>
      </w:r>
    </w:p>
    <w:p w:rsidR="001F6113" w:rsidRDefault="001F6113" w:rsidP="00746792">
      <w:pPr>
        <w:spacing w:line="240" w:lineRule="auto"/>
        <w:rPr>
          <w:rFonts w:cs="Times New Roman"/>
          <w:szCs w:val="24"/>
        </w:rPr>
      </w:pPr>
      <w:r>
        <w:rPr>
          <w:rFonts w:cs="Times New Roman"/>
          <w:szCs w:val="24"/>
        </w:rPr>
        <w:t xml:space="preserve"> </w:t>
      </w:r>
      <w:r w:rsidR="007767F3" w:rsidRPr="00B936A3">
        <w:rPr>
          <w:rFonts w:cs="Times New Roman"/>
          <w:b/>
          <w:szCs w:val="24"/>
        </w:rPr>
        <w:t>Librarian</w:t>
      </w:r>
      <w:r w:rsidR="006A6947">
        <w:rPr>
          <w:rFonts w:cs="Times New Roman"/>
          <w:szCs w:val="24"/>
        </w:rPr>
        <w:t xml:space="preserve">: </w:t>
      </w:r>
      <w:r>
        <w:rPr>
          <w:rFonts w:cs="Times New Roman"/>
          <w:szCs w:val="24"/>
        </w:rPr>
        <w:t>Kathleen Crabb (M.S.L.I.S, Catholic University of America)</w:t>
      </w:r>
    </w:p>
    <w:p w:rsidR="001F6113" w:rsidRPr="001F6113" w:rsidRDefault="001F6113" w:rsidP="00B936A3">
      <w:pPr>
        <w:spacing w:line="240" w:lineRule="auto"/>
        <w:rPr>
          <w:rFonts w:cs="Times New Roman"/>
          <w:szCs w:val="24"/>
        </w:rPr>
      </w:pPr>
      <w:r w:rsidRPr="001F6113">
        <w:rPr>
          <w:rFonts w:cs="Times New Roman"/>
          <w:b/>
          <w:szCs w:val="24"/>
        </w:rPr>
        <w:t>Email</w:t>
      </w:r>
      <w:r>
        <w:rPr>
          <w:rFonts w:cs="Times New Roman"/>
          <w:szCs w:val="24"/>
        </w:rPr>
        <w:t xml:space="preserve">: </w:t>
      </w:r>
      <w:hyperlink r:id="rId9" w:history="1">
        <w:r w:rsidRPr="001F6113">
          <w:rPr>
            <w:rStyle w:val="Hyperlink"/>
            <w:rFonts w:cs="Times New Roman"/>
            <w:color w:val="auto"/>
            <w:szCs w:val="24"/>
          </w:rPr>
          <w:t>Kathleen.Crabb@dc.gov</w:t>
        </w:r>
      </w:hyperlink>
    </w:p>
    <w:p w:rsidR="001F6113" w:rsidRPr="00B936A3" w:rsidRDefault="001F6113" w:rsidP="00B936A3">
      <w:pPr>
        <w:spacing w:line="240" w:lineRule="auto"/>
        <w:rPr>
          <w:rFonts w:cs="Times New Roman"/>
          <w:szCs w:val="24"/>
        </w:rPr>
      </w:pPr>
      <w:r w:rsidRPr="001F6113">
        <w:rPr>
          <w:rFonts w:cs="Times New Roman"/>
          <w:b/>
          <w:szCs w:val="24"/>
        </w:rPr>
        <w:t>Phone</w:t>
      </w:r>
      <w:r w:rsidR="00E97EA6">
        <w:rPr>
          <w:rFonts w:cs="Times New Roman"/>
          <w:szCs w:val="24"/>
        </w:rPr>
        <w:t>: 202-478-9122</w:t>
      </w:r>
    </w:p>
    <w:p w:rsidR="001306E3" w:rsidRPr="00B936A3" w:rsidRDefault="00D75B0A" w:rsidP="00B936A3">
      <w:pPr>
        <w:spacing w:line="240" w:lineRule="auto"/>
        <w:rPr>
          <w:rFonts w:cs="Times New Roman"/>
          <w:szCs w:val="24"/>
        </w:rPr>
      </w:pPr>
      <w:r w:rsidRPr="00B936A3">
        <w:rPr>
          <w:rFonts w:cs="Times New Roman"/>
          <w:b/>
          <w:szCs w:val="24"/>
        </w:rPr>
        <w:t>Website</w:t>
      </w:r>
      <w:r w:rsidRPr="00B936A3">
        <w:rPr>
          <w:rFonts w:cs="Times New Roman"/>
          <w:szCs w:val="24"/>
        </w:rPr>
        <w:t xml:space="preserve">: </w:t>
      </w:r>
      <w:r w:rsidR="006E69C4" w:rsidRPr="006E69C4">
        <w:rPr>
          <w:rFonts w:cs="Times New Roman"/>
          <w:szCs w:val="24"/>
        </w:rPr>
        <w:t>https://sites.google.com/a/dc.gov/ddot-research-program/ddot-library</w:t>
      </w:r>
    </w:p>
    <w:p w:rsidR="002B65A9" w:rsidRDefault="00B72650" w:rsidP="00B936A3">
      <w:pPr>
        <w:spacing w:line="240" w:lineRule="auto"/>
        <w:rPr>
          <w:rFonts w:cs="Times New Roman"/>
          <w:szCs w:val="24"/>
        </w:rPr>
      </w:pPr>
      <w:r w:rsidRPr="00B936A3">
        <w:rPr>
          <w:rFonts w:cs="Times New Roman"/>
          <w:b/>
          <w:szCs w:val="24"/>
        </w:rPr>
        <w:t>General DDOT Mission Statement</w:t>
      </w:r>
      <w:r w:rsidRPr="00B936A3">
        <w:rPr>
          <w:rFonts w:cs="Times New Roman"/>
          <w:szCs w:val="24"/>
        </w:rPr>
        <w:t xml:space="preserve">: </w:t>
      </w:r>
    </w:p>
    <w:p w:rsidR="004A56C4" w:rsidRPr="00477122" w:rsidRDefault="00D43523" w:rsidP="00477122">
      <w:pPr>
        <w:spacing w:line="240" w:lineRule="auto"/>
        <w:rPr>
          <w:rFonts w:cs="Times New Roman"/>
          <w:szCs w:val="24"/>
        </w:rPr>
      </w:pPr>
      <w:r>
        <w:rPr>
          <w:rFonts w:cs="Times New Roman"/>
          <w:szCs w:val="24"/>
        </w:rPr>
        <w:t>To d</w:t>
      </w:r>
      <w:r w:rsidR="00B72650" w:rsidRPr="00B936A3">
        <w:rPr>
          <w:rFonts w:cs="Times New Roman"/>
          <w:szCs w:val="24"/>
        </w:rPr>
        <w:t>evelop and maintain a cohesive, sustainable transportation system that delivers safe</w:t>
      </w:r>
      <w:r w:rsidR="00E80DCE" w:rsidRPr="00B936A3">
        <w:rPr>
          <w:rFonts w:cs="Times New Roman"/>
          <w:szCs w:val="24"/>
        </w:rPr>
        <w:t>,</w:t>
      </w:r>
      <w:r w:rsidR="00B72650" w:rsidRPr="00B936A3">
        <w:rPr>
          <w:rFonts w:cs="Times New Roman"/>
          <w:szCs w:val="24"/>
        </w:rPr>
        <w:t xml:space="preserve"> affordable</w:t>
      </w:r>
      <w:r w:rsidR="00E80DCE" w:rsidRPr="00B936A3">
        <w:rPr>
          <w:rFonts w:cs="Times New Roman"/>
          <w:szCs w:val="24"/>
        </w:rPr>
        <w:t>,</w:t>
      </w:r>
      <w:r w:rsidR="00B72650" w:rsidRPr="00B936A3">
        <w:rPr>
          <w:rFonts w:cs="Times New Roman"/>
          <w:szCs w:val="24"/>
        </w:rPr>
        <w:t xml:space="preserve"> and convenient ways to move people and goods while protecting and enhancing the natural environment and cult</w:t>
      </w:r>
      <w:r w:rsidR="00477122">
        <w:rPr>
          <w:rFonts w:cs="Times New Roman"/>
          <w:szCs w:val="24"/>
        </w:rPr>
        <w:t>ural resources of the District.</w:t>
      </w:r>
    </w:p>
    <w:p w:rsidR="002B65A9" w:rsidRPr="006D09B5" w:rsidRDefault="00B72650" w:rsidP="006D09B5">
      <w:pPr>
        <w:rPr>
          <w:rFonts w:cs="Times New Roman"/>
          <w:b/>
          <w:szCs w:val="24"/>
        </w:rPr>
      </w:pPr>
      <w:r w:rsidRPr="006D09B5">
        <w:rPr>
          <w:rFonts w:cs="Times New Roman"/>
          <w:b/>
          <w:szCs w:val="24"/>
        </w:rPr>
        <w:t xml:space="preserve">DDOT Library Mission Statement: </w:t>
      </w:r>
    </w:p>
    <w:p w:rsidR="001C6BB6" w:rsidRDefault="00B72650" w:rsidP="00B936A3">
      <w:pPr>
        <w:spacing w:line="240" w:lineRule="auto"/>
        <w:rPr>
          <w:rFonts w:cs="Times New Roman"/>
          <w:szCs w:val="24"/>
        </w:rPr>
      </w:pPr>
      <w:r w:rsidRPr="00B936A3">
        <w:rPr>
          <w:rFonts w:cs="Times New Roman"/>
          <w:szCs w:val="24"/>
        </w:rPr>
        <w:t>The purposes of the DDOT library are to preserve</w:t>
      </w:r>
      <w:r w:rsidR="001C6BB6">
        <w:rPr>
          <w:rFonts w:cs="Times New Roman"/>
          <w:szCs w:val="24"/>
        </w:rPr>
        <w:t xml:space="preserve"> and create access  to District of Columbia transportation history as well as providing </w:t>
      </w:r>
      <w:r w:rsidRPr="00B936A3">
        <w:rPr>
          <w:rFonts w:cs="Times New Roman"/>
          <w:szCs w:val="24"/>
        </w:rPr>
        <w:t>a central source of current information, statistics, decisions, texts and other literature serving the needs</w:t>
      </w:r>
      <w:r w:rsidR="001C6BB6">
        <w:rPr>
          <w:rFonts w:cs="Times New Roman"/>
          <w:szCs w:val="24"/>
        </w:rPr>
        <w:t>, first and foremost,</w:t>
      </w:r>
      <w:r w:rsidRPr="00B936A3">
        <w:rPr>
          <w:rFonts w:cs="Times New Roman"/>
          <w:szCs w:val="24"/>
        </w:rPr>
        <w:t xml:space="preserve"> of the </w:t>
      </w:r>
      <w:r w:rsidR="001C6BB6">
        <w:rPr>
          <w:rFonts w:cs="Times New Roman"/>
          <w:szCs w:val="24"/>
        </w:rPr>
        <w:t xml:space="preserve">DDOT </w:t>
      </w:r>
      <w:r w:rsidR="001C6BB6">
        <w:rPr>
          <w:rFonts w:cs="Times New Roman"/>
          <w:szCs w:val="24"/>
        </w:rPr>
        <w:lastRenderedPageBreak/>
        <w:t xml:space="preserve">employees along with outside researchers, consultants, other District government or federal employees, and the public. </w:t>
      </w:r>
    </w:p>
    <w:p w:rsidR="00B72650" w:rsidRPr="00B936A3" w:rsidRDefault="00B72650" w:rsidP="00B936A3">
      <w:pPr>
        <w:spacing w:line="240" w:lineRule="auto"/>
        <w:rPr>
          <w:rFonts w:cs="Times New Roman"/>
          <w:b/>
          <w:szCs w:val="24"/>
        </w:rPr>
      </w:pPr>
      <w:r w:rsidRPr="00B936A3">
        <w:rPr>
          <w:rFonts w:cs="Times New Roman"/>
          <w:b/>
          <w:szCs w:val="24"/>
        </w:rPr>
        <w:t>II.</w:t>
      </w:r>
      <w:r w:rsidRPr="00B936A3">
        <w:rPr>
          <w:rFonts w:cs="Times New Roman"/>
          <w:szCs w:val="24"/>
        </w:rPr>
        <w:t xml:space="preserve"> </w:t>
      </w:r>
      <w:r w:rsidR="00BE7C3D" w:rsidRPr="00B936A3">
        <w:rPr>
          <w:rFonts w:cs="Times New Roman"/>
          <w:b/>
          <w:szCs w:val="24"/>
        </w:rPr>
        <w:t>Overview of the Collection</w:t>
      </w:r>
    </w:p>
    <w:p w:rsidR="002B65A9" w:rsidRDefault="00BE7C3D" w:rsidP="00B936A3">
      <w:pPr>
        <w:spacing w:line="240" w:lineRule="auto"/>
        <w:rPr>
          <w:rFonts w:cs="Times New Roman"/>
          <w:szCs w:val="24"/>
        </w:rPr>
      </w:pPr>
      <w:r w:rsidRPr="00B936A3">
        <w:rPr>
          <w:rFonts w:cs="Times New Roman"/>
          <w:b/>
          <w:szCs w:val="24"/>
        </w:rPr>
        <w:t>Collection History</w:t>
      </w:r>
      <w:r w:rsidRPr="00B936A3">
        <w:rPr>
          <w:rFonts w:cs="Times New Roman"/>
          <w:szCs w:val="24"/>
        </w:rPr>
        <w:t xml:space="preserve">: </w:t>
      </w:r>
    </w:p>
    <w:p w:rsidR="00BE7C3D" w:rsidRPr="00B936A3" w:rsidRDefault="004A2140" w:rsidP="00B936A3">
      <w:pPr>
        <w:spacing w:line="240" w:lineRule="auto"/>
        <w:rPr>
          <w:rFonts w:cs="Times New Roman"/>
          <w:szCs w:val="24"/>
        </w:rPr>
      </w:pPr>
      <w:r>
        <w:rPr>
          <w:rFonts w:cs="Times New Roman"/>
          <w:szCs w:val="24"/>
        </w:rPr>
        <w:t xml:space="preserve">The District Department of Transportation </w:t>
      </w:r>
      <w:r w:rsidR="00CC3181">
        <w:rPr>
          <w:rFonts w:cs="Times New Roman"/>
          <w:szCs w:val="24"/>
        </w:rPr>
        <w:t xml:space="preserve">Library </w:t>
      </w:r>
      <w:r>
        <w:rPr>
          <w:rFonts w:cs="Times New Roman"/>
          <w:szCs w:val="24"/>
        </w:rPr>
        <w:t xml:space="preserve">started in March of two-thousand-eleven, </w:t>
      </w:r>
      <w:r w:rsidR="008A1234">
        <w:rPr>
          <w:rFonts w:cs="Times New Roman"/>
          <w:szCs w:val="24"/>
        </w:rPr>
        <w:t>with the agency’s move to new offices in downtown DC</w:t>
      </w:r>
      <w:r w:rsidR="00FA403C">
        <w:rPr>
          <w:rFonts w:cs="Times New Roman"/>
          <w:szCs w:val="24"/>
        </w:rPr>
        <w:t xml:space="preserve"> from U </w:t>
      </w:r>
      <w:proofErr w:type="gramStart"/>
      <w:r w:rsidR="00FA403C">
        <w:rPr>
          <w:rFonts w:cs="Times New Roman"/>
          <w:szCs w:val="24"/>
        </w:rPr>
        <w:t>street</w:t>
      </w:r>
      <w:proofErr w:type="gramEnd"/>
      <w:r>
        <w:rPr>
          <w:rFonts w:cs="Times New Roman"/>
          <w:szCs w:val="24"/>
        </w:rPr>
        <w:t>. The goal was</w:t>
      </w:r>
      <w:r w:rsidR="00807083" w:rsidRPr="00B936A3">
        <w:rPr>
          <w:rFonts w:cs="Times New Roman"/>
          <w:szCs w:val="24"/>
        </w:rPr>
        <w:t xml:space="preserve"> to</w:t>
      </w:r>
      <w:r w:rsidR="00E80DCE" w:rsidRPr="00B936A3">
        <w:rPr>
          <w:rFonts w:cs="Times New Roman"/>
          <w:szCs w:val="24"/>
        </w:rPr>
        <w:t xml:space="preserve"> organize,</w:t>
      </w:r>
      <w:r w:rsidR="008A1234">
        <w:rPr>
          <w:rFonts w:cs="Times New Roman"/>
          <w:szCs w:val="24"/>
        </w:rPr>
        <w:t xml:space="preserve"> catalog</w:t>
      </w:r>
      <w:r w:rsidR="00807083" w:rsidRPr="00B936A3">
        <w:rPr>
          <w:rFonts w:cs="Times New Roman"/>
          <w:szCs w:val="24"/>
        </w:rPr>
        <w:t xml:space="preserve"> and preserve the current collection</w:t>
      </w:r>
      <w:r w:rsidR="008A1234">
        <w:rPr>
          <w:rFonts w:cs="Times New Roman"/>
          <w:szCs w:val="24"/>
        </w:rPr>
        <w:t>, as well as taking in new publications</w:t>
      </w:r>
      <w:r w:rsidR="00807083" w:rsidRPr="00B936A3">
        <w:rPr>
          <w:rFonts w:cs="Times New Roman"/>
          <w:szCs w:val="24"/>
        </w:rPr>
        <w:t>. There had previously been a small collection that was managed by a part-time librarian who left in the early 1990s. The collection was then abandoned unt</w:t>
      </w:r>
      <w:r w:rsidR="000971A7">
        <w:rPr>
          <w:rFonts w:cs="Times New Roman"/>
          <w:szCs w:val="24"/>
        </w:rPr>
        <w:t>il a historian was hired in two-thousand-five</w:t>
      </w:r>
      <w:r w:rsidR="00807083" w:rsidRPr="00B936A3">
        <w:rPr>
          <w:rFonts w:cs="Times New Roman"/>
          <w:szCs w:val="24"/>
        </w:rPr>
        <w:t xml:space="preserve"> to manage the fairly sm</w:t>
      </w:r>
      <w:r w:rsidR="00F54B88">
        <w:rPr>
          <w:rFonts w:cs="Times New Roman"/>
          <w:szCs w:val="24"/>
        </w:rPr>
        <w:t>all collection;</w:t>
      </w:r>
      <w:r w:rsidR="00E80DCE" w:rsidRPr="00B936A3">
        <w:rPr>
          <w:rFonts w:cs="Times New Roman"/>
          <w:szCs w:val="24"/>
        </w:rPr>
        <w:t xml:space="preserve"> </w:t>
      </w:r>
      <w:r w:rsidR="00F54B88">
        <w:rPr>
          <w:rFonts w:cs="Times New Roman"/>
          <w:szCs w:val="24"/>
        </w:rPr>
        <w:t>a</w:t>
      </w:r>
      <w:r w:rsidR="008A1234">
        <w:rPr>
          <w:rFonts w:cs="Times New Roman"/>
          <w:szCs w:val="24"/>
        </w:rPr>
        <w:t xml:space="preserve">fter the move to </w:t>
      </w:r>
      <w:r w:rsidRPr="00B936A3">
        <w:rPr>
          <w:rFonts w:cs="Times New Roman"/>
          <w:szCs w:val="24"/>
        </w:rPr>
        <w:t>55</w:t>
      </w:r>
      <w:r w:rsidR="00807083" w:rsidRPr="00B936A3">
        <w:rPr>
          <w:rFonts w:cs="Times New Roman"/>
          <w:szCs w:val="24"/>
        </w:rPr>
        <w:t xml:space="preserve"> M Street and the announced start-up o</w:t>
      </w:r>
      <w:r w:rsidR="006A6947">
        <w:rPr>
          <w:rFonts w:cs="Times New Roman"/>
          <w:szCs w:val="24"/>
        </w:rPr>
        <w:t>f the official library, over three-hundred</w:t>
      </w:r>
      <w:r w:rsidR="00807083" w:rsidRPr="00B936A3">
        <w:rPr>
          <w:rFonts w:cs="Times New Roman"/>
          <w:szCs w:val="24"/>
        </w:rPr>
        <w:t xml:space="preserve"> boxes of donations were made, largely consisting of materials that had previously been kept at the employees’ desks. Starting the lib</w:t>
      </w:r>
      <w:r w:rsidR="00E80DCE" w:rsidRPr="00B936A3">
        <w:rPr>
          <w:rFonts w:cs="Times New Roman"/>
          <w:szCs w:val="24"/>
        </w:rPr>
        <w:t>rary allowed</w:t>
      </w:r>
      <w:r w:rsidR="00807083" w:rsidRPr="00B936A3">
        <w:rPr>
          <w:rFonts w:cs="Times New Roman"/>
          <w:szCs w:val="24"/>
        </w:rPr>
        <w:t xml:space="preserve"> all employees to have a central location in which to look for needed materials</w:t>
      </w:r>
      <w:r w:rsidR="00E80DCE" w:rsidRPr="00B936A3">
        <w:rPr>
          <w:rFonts w:cs="Times New Roman"/>
          <w:szCs w:val="24"/>
        </w:rPr>
        <w:t xml:space="preserve"> and conduct research for studies, current and f</w:t>
      </w:r>
      <w:r w:rsidR="00551CBF" w:rsidRPr="00B936A3">
        <w:rPr>
          <w:rFonts w:cs="Times New Roman"/>
          <w:szCs w:val="24"/>
        </w:rPr>
        <w:t>uture DC</w:t>
      </w:r>
      <w:r w:rsidR="00E80DCE" w:rsidRPr="00B936A3">
        <w:rPr>
          <w:rFonts w:cs="Times New Roman"/>
          <w:szCs w:val="24"/>
        </w:rPr>
        <w:t xml:space="preserve"> transportation projects</w:t>
      </w:r>
      <w:r w:rsidR="00551CBF" w:rsidRPr="00B936A3">
        <w:rPr>
          <w:rFonts w:cs="Times New Roman"/>
          <w:szCs w:val="24"/>
        </w:rPr>
        <w:t xml:space="preserve"> and scholarly studies</w:t>
      </w:r>
      <w:r w:rsidR="00807083" w:rsidRPr="00B936A3">
        <w:rPr>
          <w:rFonts w:cs="Times New Roman"/>
          <w:szCs w:val="24"/>
        </w:rPr>
        <w:t>.</w:t>
      </w:r>
    </w:p>
    <w:p w:rsidR="00807083" w:rsidRPr="00B936A3" w:rsidRDefault="00E67A3E" w:rsidP="00B936A3">
      <w:pPr>
        <w:spacing w:line="240" w:lineRule="auto"/>
        <w:rPr>
          <w:rFonts w:cs="Times New Roman"/>
          <w:szCs w:val="24"/>
        </w:rPr>
      </w:pPr>
      <w:r w:rsidRPr="00B936A3">
        <w:rPr>
          <w:rFonts w:cs="Times New Roman"/>
          <w:b/>
          <w:szCs w:val="24"/>
        </w:rPr>
        <w:t>Major Units/Programs Served</w:t>
      </w:r>
      <w:r w:rsidRPr="00B936A3">
        <w:rPr>
          <w:rFonts w:cs="Times New Roman"/>
          <w:szCs w:val="24"/>
        </w:rPr>
        <w:t>:</w:t>
      </w:r>
    </w:p>
    <w:p w:rsidR="00E67A3E" w:rsidRPr="00B936A3" w:rsidRDefault="00E67A3E" w:rsidP="002B65A9">
      <w:pPr>
        <w:pStyle w:val="ListParagraph"/>
        <w:numPr>
          <w:ilvl w:val="0"/>
          <w:numId w:val="26"/>
        </w:numPr>
        <w:spacing w:line="240" w:lineRule="auto"/>
        <w:rPr>
          <w:rFonts w:cs="Times New Roman"/>
          <w:szCs w:val="24"/>
        </w:rPr>
      </w:pPr>
      <w:r w:rsidRPr="00B936A3">
        <w:rPr>
          <w:rFonts w:cs="Times New Roman"/>
          <w:szCs w:val="24"/>
        </w:rPr>
        <w:t>The Office of the Director (OD)</w:t>
      </w:r>
    </w:p>
    <w:p w:rsidR="00E67A3E" w:rsidRPr="00B936A3" w:rsidRDefault="00E67A3E" w:rsidP="002B65A9">
      <w:pPr>
        <w:pStyle w:val="ListParagraph"/>
        <w:numPr>
          <w:ilvl w:val="0"/>
          <w:numId w:val="26"/>
        </w:numPr>
        <w:spacing w:line="240" w:lineRule="auto"/>
        <w:rPr>
          <w:rFonts w:cs="Times New Roman"/>
          <w:szCs w:val="24"/>
        </w:rPr>
      </w:pPr>
      <w:r w:rsidRPr="00B936A3">
        <w:rPr>
          <w:rFonts w:cs="Times New Roman"/>
          <w:szCs w:val="24"/>
        </w:rPr>
        <w:t>Infrastructure Project Management Administration (IPMA)</w:t>
      </w:r>
    </w:p>
    <w:p w:rsidR="00E67A3E" w:rsidRPr="00B936A3" w:rsidRDefault="00E67A3E" w:rsidP="002B65A9">
      <w:pPr>
        <w:pStyle w:val="ListParagraph"/>
        <w:numPr>
          <w:ilvl w:val="0"/>
          <w:numId w:val="26"/>
        </w:numPr>
        <w:spacing w:line="240" w:lineRule="auto"/>
        <w:rPr>
          <w:rFonts w:cs="Times New Roman"/>
          <w:szCs w:val="24"/>
        </w:rPr>
      </w:pPr>
      <w:r w:rsidRPr="00B936A3">
        <w:rPr>
          <w:rFonts w:cs="Times New Roman"/>
          <w:szCs w:val="24"/>
        </w:rPr>
        <w:t>Policy, Planning and Sustainability Administration (PPSA)</w:t>
      </w:r>
    </w:p>
    <w:p w:rsidR="00E67A3E" w:rsidRPr="00B936A3" w:rsidRDefault="00E67A3E" w:rsidP="002B65A9">
      <w:pPr>
        <w:pStyle w:val="ListParagraph"/>
        <w:numPr>
          <w:ilvl w:val="0"/>
          <w:numId w:val="26"/>
        </w:numPr>
        <w:spacing w:line="240" w:lineRule="auto"/>
        <w:rPr>
          <w:rFonts w:cs="Times New Roman"/>
          <w:szCs w:val="24"/>
        </w:rPr>
      </w:pPr>
      <w:r w:rsidRPr="00B936A3">
        <w:rPr>
          <w:rFonts w:cs="Times New Roman"/>
          <w:szCs w:val="24"/>
        </w:rPr>
        <w:t>Progressive Transportation Services Administration (PTSA)</w:t>
      </w:r>
    </w:p>
    <w:p w:rsidR="00E67A3E" w:rsidRPr="00B936A3" w:rsidRDefault="00E67A3E" w:rsidP="002B65A9">
      <w:pPr>
        <w:pStyle w:val="ListParagraph"/>
        <w:numPr>
          <w:ilvl w:val="0"/>
          <w:numId w:val="26"/>
        </w:numPr>
        <w:spacing w:line="240" w:lineRule="auto"/>
        <w:rPr>
          <w:rFonts w:cs="Times New Roman"/>
          <w:szCs w:val="24"/>
        </w:rPr>
      </w:pPr>
      <w:r w:rsidRPr="00B936A3">
        <w:rPr>
          <w:rFonts w:cs="Times New Roman"/>
          <w:szCs w:val="24"/>
        </w:rPr>
        <w:t>Transportation Operations Administration (TOA)</w:t>
      </w:r>
    </w:p>
    <w:p w:rsidR="002E2FB1" w:rsidRPr="00B936A3" w:rsidRDefault="002E2FB1" w:rsidP="002B65A9">
      <w:pPr>
        <w:pStyle w:val="ListParagraph"/>
        <w:numPr>
          <w:ilvl w:val="0"/>
          <w:numId w:val="26"/>
        </w:numPr>
        <w:spacing w:line="240" w:lineRule="auto"/>
        <w:rPr>
          <w:rFonts w:cs="Times New Roman"/>
          <w:szCs w:val="24"/>
        </w:rPr>
      </w:pPr>
      <w:r w:rsidRPr="00B936A3">
        <w:rPr>
          <w:rFonts w:cs="Times New Roman"/>
          <w:szCs w:val="24"/>
        </w:rPr>
        <w:t>Urban Forestry Administration (UFA)</w:t>
      </w:r>
    </w:p>
    <w:p w:rsidR="001F6C6E" w:rsidRPr="00B936A3" w:rsidRDefault="001F6C6E" w:rsidP="002B65A9">
      <w:pPr>
        <w:pStyle w:val="ListParagraph"/>
        <w:numPr>
          <w:ilvl w:val="0"/>
          <w:numId w:val="26"/>
        </w:numPr>
        <w:spacing w:line="240" w:lineRule="auto"/>
        <w:rPr>
          <w:rFonts w:cs="Times New Roman"/>
          <w:szCs w:val="24"/>
        </w:rPr>
      </w:pPr>
      <w:r w:rsidRPr="00B936A3">
        <w:rPr>
          <w:rFonts w:cs="Times New Roman"/>
          <w:szCs w:val="24"/>
        </w:rPr>
        <w:t>Consultants from outside Engineering Firms</w:t>
      </w:r>
    </w:p>
    <w:p w:rsidR="00AC3301" w:rsidRPr="00B936A3" w:rsidRDefault="006A6947" w:rsidP="002B65A9">
      <w:pPr>
        <w:pStyle w:val="ListParagraph"/>
        <w:numPr>
          <w:ilvl w:val="0"/>
          <w:numId w:val="26"/>
        </w:numPr>
        <w:spacing w:line="240" w:lineRule="auto"/>
        <w:rPr>
          <w:rFonts w:cs="Times New Roman"/>
          <w:szCs w:val="24"/>
        </w:rPr>
      </w:pPr>
      <w:r>
        <w:rPr>
          <w:rFonts w:cs="Times New Roman"/>
          <w:szCs w:val="24"/>
        </w:rPr>
        <w:t>District of Columbia Government</w:t>
      </w:r>
    </w:p>
    <w:p w:rsidR="00BD097F" w:rsidRPr="00B936A3" w:rsidRDefault="002E2FB1" w:rsidP="00B936A3">
      <w:pPr>
        <w:spacing w:line="240" w:lineRule="auto"/>
        <w:rPr>
          <w:rFonts w:cs="Times New Roman"/>
          <w:b/>
          <w:szCs w:val="24"/>
        </w:rPr>
      </w:pPr>
      <w:r w:rsidRPr="00B936A3">
        <w:rPr>
          <w:rFonts w:cs="Times New Roman"/>
          <w:b/>
          <w:szCs w:val="24"/>
        </w:rPr>
        <w:t>III. Description of Materials Collected</w:t>
      </w:r>
    </w:p>
    <w:p w:rsidR="001E0C36" w:rsidRPr="00B936A3" w:rsidRDefault="001E0C36" w:rsidP="00B936A3">
      <w:pPr>
        <w:spacing w:line="240" w:lineRule="auto"/>
        <w:rPr>
          <w:rFonts w:cs="Times New Roman"/>
          <w:b/>
          <w:szCs w:val="24"/>
        </w:rPr>
      </w:pPr>
      <w:r w:rsidRPr="00B936A3">
        <w:rPr>
          <w:rFonts w:cs="Times New Roman"/>
          <w:b/>
          <w:szCs w:val="24"/>
        </w:rPr>
        <w:t>Circulating Collection:</w:t>
      </w:r>
    </w:p>
    <w:p w:rsidR="00AC3301" w:rsidRPr="00B936A3" w:rsidRDefault="002E2FB1" w:rsidP="002B65A9">
      <w:pPr>
        <w:pStyle w:val="ListParagraph"/>
        <w:numPr>
          <w:ilvl w:val="0"/>
          <w:numId w:val="27"/>
        </w:numPr>
        <w:spacing w:line="240" w:lineRule="auto"/>
        <w:rPr>
          <w:rFonts w:cs="Times New Roman"/>
          <w:b/>
          <w:szCs w:val="24"/>
        </w:rPr>
      </w:pPr>
      <w:r w:rsidRPr="00B936A3">
        <w:rPr>
          <w:rFonts w:cs="Times New Roman"/>
          <w:szCs w:val="24"/>
        </w:rPr>
        <w:t>Engin</w:t>
      </w:r>
      <w:r w:rsidR="00752701" w:rsidRPr="00B936A3">
        <w:rPr>
          <w:rFonts w:cs="Times New Roman"/>
          <w:szCs w:val="24"/>
        </w:rPr>
        <w:t xml:space="preserve">eering Manuals </w:t>
      </w:r>
    </w:p>
    <w:p w:rsidR="00AC3301" w:rsidRPr="00B936A3" w:rsidRDefault="002E2FB1" w:rsidP="002B65A9">
      <w:pPr>
        <w:pStyle w:val="ListParagraph"/>
        <w:numPr>
          <w:ilvl w:val="0"/>
          <w:numId w:val="27"/>
        </w:numPr>
        <w:spacing w:line="240" w:lineRule="auto"/>
        <w:rPr>
          <w:rFonts w:cs="Times New Roman"/>
          <w:b/>
          <w:szCs w:val="24"/>
        </w:rPr>
      </w:pPr>
      <w:r w:rsidRPr="00B936A3">
        <w:rPr>
          <w:rFonts w:cs="Times New Roman"/>
          <w:szCs w:val="24"/>
        </w:rPr>
        <w:t xml:space="preserve">Environmental </w:t>
      </w:r>
      <w:r w:rsidR="00752701" w:rsidRPr="00B936A3">
        <w:rPr>
          <w:rFonts w:cs="Times New Roman"/>
          <w:szCs w:val="24"/>
        </w:rPr>
        <w:t>Studies and M</w:t>
      </w:r>
      <w:r w:rsidR="001C2717" w:rsidRPr="00B936A3">
        <w:rPr>
          <w:rFonts w:cs="Times New Roman"/>
          <w:szCs w:val="24"/>
        </w:rPr>
        <w:t>anuals</w:t>
      </w:r>
    </w:p>
    <w:p w:rsidR="00AC3301" w:rsidRPr="00B936A3" w:rsidRDefault="001C2717" w:rsidP="002B65A9">
      <w:pPr>
        <w:pStyle w:val="ListParagraph"/>
        <w:numPr>
          <w:ilvl w:val="0"/>
          <w:numId w:val="27"/>
        </w:numPr>
        <w:spacing w:line="240" w:lineRule="auto"/>
        <w:rPr>
          <w:rFonts w:cs="Times New Roman"/>
          <w:b/>
          <w:szCs w:val="24"/>
        </w:rPr>
      </w:pPr>
      <w:r w:rsidRPr="00B936A3">
        <w:rPr>
          <w:rFonts w:cs="Times New Roman"/>
          <w:szCs w:val="24"/>
        </w:rPr>
        <w:t>Transportation Research Board Serials</w:t>
      </w:r>
    </w:p>
    <w:p w:rsidR="00274470" w:rsidRPr="00B936A3" w:rsidRDefault="00274470" w:rsidP="002B65A9">
      <w:pPr>
        <w:pStyle w:val="ListParagraph"/>
        <w:numPr>
          <w:ilvl w:val="0"/>
          <w:numId w:val="27"/>
        </w:numPr>
        <w:spacing w:line="240" w:lineRule="auto"/>
        <w:rPr>
          <w:rFonts w:cs="Times New Roman"/>
          <w:b/>
          <w:szCs w:val="24"/>
        </w:rPr>
      </w:pPr>
      <w:r w:rsidRPr="00B936A3">
        <w:rPr>
          <w:rFonts w:cs="Times New Roman"/>
          <w:szCs w:val="24"/>
        </w:rPr>
        <w:t>American Association of State Highway Officials Serials</w:t>
      </w:r>
      <w:r w:rsidR="000971A7">
        <w:rPr>
          <w:rFonts w:cs="Times New Roman"/>
          <w:szCs w:val="24"/>
        </w:rPr>
        <w:t xml:space="preserve"> and other publications</w:t>
      </w:r>
    </w:p>
    <w:p w:rsidR="00274470" w:rsidRPr="00B936A3" w:rsidRDefault="008A00C0" w:rsidP="002B65A9">
      <w:pPr>
        <w:pStyle w:val="ListParagraph"/>
        <w:numPr>
          <w:ilvl w:val="0"/>
          <w:numId w:val="27"/>
        </w:numPr>
        <w:spacing w:line="240" w:lineRule="auto"/>
        <w:rPr>
          <w:rFonts w:cs="Times New Roman"/>
          <w:b/>
          <w:szCs w:val="24"/>
        </w:rPr>
      </w:pPr>
      <w:r w:rsidRPr="00B936A3">
        <w:rPr>
          <w:rFonts w:cs="Times New Roman"/>
          <w:szCs w:val="24"/>
        </w:rPr>
        <w:t>Assorted Periodicals</w:t>
      </w:r>
    </w:p>
    <w:p w:rsidR="00AC3301" w:rsidRPr="00B936A3" w:rsidRDefault="001C2717" w:rsidP="002B65A9">
      <w:pPr>
        <w:pStyle w:val="ListParagraph"/>
        <w:numPr>
          <w:ilvl w:val="0"/>
          <w:numId w:val="27"/>
        </w:numPr>
        <w:spacing w:line="240" w:lineRule="auto"/>
        <w:rPr>
          <w:rFonts w:cs="Times New Roman"/>
          <w:b/>
          <w:szCs w:val="24"/>
        </w:rPr>
      </w:pPr>
      <w:r w:rsidRPr="00B936A3">
        <w:rPr>
          <w:rFonts w:cs="Times New Roman"/>
          <w:szCs w:val="24"/>
        </w:rPr>
        <w:t>Federal Highway Administration and United States Department of Transportation Reports</w:t>
      </w:r>
    </w:p>
    <w:p w:rsidR="00AC3301" w:rsidRPr="00B936A3" w:rsidRDefault="001C2717" w:rsidP="002B65A9">
      <w:pPr>
        <w:pStyle w:val="ListParagraph"/>
        <w:numPr>
          <w:ilvl w:val="0"/>
          <w:numId w:val="27"/>
        </w:numPr>
        <w:spacing w:line="240" w:lineRule="auto"/>
        <w:rPr>
          <w:rFonts w:cs="Times New Roman"/>
          <w:b/>
          <w:szCs w:val="24"/>
        </w:rPr>
      </w:pPr>
      <w:r w:rsidRPr="00B936A3">
        <w:rPr>
          <w:rFonts w:cs="Times New Roman"/>
          <w:szCs w:val="24"/>
        </w:rPr>
        <w:t>Specific District of Columbia Location Studies (</w:t>
      </w:r>
      <w:r w:rsidR="00B936A3" w:rsidRPr="00B936A3">
        <w:rPr>
          <w:rFonts w:cs="Times New Roman"/>
          <w:szCs w:val="24"/>
        </w:rPr>
        <w:t>i.e.</w:t>
      </w:r>
      <w:r w:rsidRPr="00B936A3">
        <w:rPr>
          <w:rFonts w:cs="Times New Roman"/>
          <w:szCs w:val="24"/>
        </w:rPr>
        <w:t xml:space="preserve">: K street, </w:t>
      </w:r>
      <w:r w:rsidR="00752701" w:rsidRPr="00B936A3">
        <w:rPr>
          <w:rFonts w:cs="Times New Roman"/>
          <w:szCs w:val="24"/>
        </w:rPr>
        <w:t xml:space="preserve">Capitol Hill, Anacostia, </w:t>
      </w:r>
      <w:proofErr w:type="spellStart"/>
      <w:r w:rsidR="00752701" w:rsidRPr="00B936A3">
        <w:rPr>
          <w:rFonts w:cs="Times New Roman"/>
          <w:szCs w:val="24"/>
        </w:rPr>
        <w:t>etc</w:t>
      </w:r>
      <w:proofErr w:type="spellEnd"/>
      <w:r w:rsidR="00752701" w:rsidRPr="00B936A3">
        <w:rPr>
          <w:rFonts w:cs="Times New Roman"/>
          <w:szCs w:val="24"/>
        </w:rPr>
        <w:t>)- Traffic, Transportation, E</w:t>
      </w:r>
      <w:r w:rsidRPr="00B936A3">
        <w:rPr>
          <w:rFonts w:cs="Times New Roman"/>
          <w:szCs w:val="24"/>
        </w:rPr>
        <w:t>nvironmental</w:t>
      </w:r>
    </w:p>
    <w:p w:rsidR="00AC3301" w:rsidRPr="00B936A3" w:rsidRDefault="001C2717" w:rsidP="002B65A9">
      <w:pPr>
        <w:pStyle w:val="ListParagraph"/>
        <w:numPr>
          <w:ilvl w:val="0"/>
          <w:numId w:val="27"/>
        </w:numPr>
        <w:spacing w:line="240" w:lineRule="auto"/>
        <w:rPr>
          <w:rFonts w:cs="Times New Roman"/>
          <w:b/>
          <w:szCs w:val="24"/>
        </w:rPr>
      </w:pPr>
      <w:r w:rsidRPr="00B936A3">
        <w:rPr>
          <w:rFonts w:cs="Times New Roman"/>
          <w:szCs w:val="24"/>
        </w:rPr>
        <w:t>Bike and Road maps</w:t>
      </w:r>
    </w:p>
    <w:p w:rsidR="002B65A9" w:rsidRDefault="001C2717" w:rsidP="002B65A9">
      <w:pPr>
        <w:pStyle w:val="ListParagraph"/>
        <w:numPr>
          <w:ilvl w:val="0"/>
          <w:numId w:val="27"/>
        </w:numPr>
        <w:spacing w:line="240" w:lineRule="auto"/>
        <w:rPr>
          <w:rFonts w:cs="Times New Roman"/>
          <w:b/>
          <w:szCs w:val="24"/>
        </w:rPr>
      </w:pPr>
      <w:r w:rsidRPr="00B936A3">
        <w:rPr>
          <w:rFonts w:cs="Times New Roman"/>
          <w:szCs w:val="24"/>
        </w:rPr>
        <w:t>Public Transit Materials- Washington Metropolitan Transit A</w:t>
      </w:r>
      <w:r w:rsidR="00752701" w:rsidRPr="00B936A3">
        <w:rPr>
          <w:rFonts w:cs="Times New Roman"/>
          <w:szCs w:val="24"/>
        </w:rPr>
        <w:t>uthority, R</w:t>
      </w:r>
      <w:r w:rsidR="002B65A9">
        <w:rPr>
          <w:rFonts w:cs="Times New Roman"/>
          <w:szCs w:val="24"/>
        </w:rPr>
        <w:t xml:space="preserve">ailroads, </w:t>
      </w:r>
      <w:r w:rsidR="00AC3301" w:rsidRPr="00B936A3">
        <w:rPr>
          <w:rFonts w:cs="Times New Roman"/>
          <w:szCs w:val="24"/>
        </w:rPr>
        <w:t>Circulator Buses</w:t>
      </w:r>
    </w:p>
    <w:p w:rsidR="002B65A9" w:rsidRPr="000971A7" w:rsidRDefault="001C2717" w:rsidP="002B65A9">
      <w:pPr>
        <w:pStyle w:val="ListParagraph"/>
        <w:numPr>
          <w:ilvl w:val="0"/>
          <w:numId w:val="27"/>
        </w:numPr>
        <w:spacing w:line="240" w:lineRule="auto"/>
        <w:rPr>
          <w:rFonts w:cs="Times New Roman"/>
          <w:b/>
          <w:szCs w:val="24"/>
        </w:rPr>
      </w:pPr>
      <w:r w:rsidRPr="002B65A9">
        <w:rPr>
          <w:rFonts w:cs="Times New Roman"/>
          <w:szCs w:val="24"/>
        </w:rPr>
        <w:t>Highway Safety</w:t>
      </w:r>
    </w:p>
    <w:p w:rsidR="000971A7" w:rsidRPr="000971A7" w:rsidRDefault="000971A7" w:rsidP="002B65A9">
      <w:pPr>
        <w:pStyle w:val="ListParagraph"/>
        <w:numPr>
          <w:ilvl w:val="0"/>
          <w:numId w:val="27"/>
        </w:numPr>
        <w:spacing w:line="240" w:lineRule="auto"/>
        <w:rPr>
          <w:rFonts w:cs="Times New Roman"/>
          <w:b/>
          <w:szCs w:val="24"/>
        </w:rPr>
      </w:pPr>
      <w:r>
        <w:rPr>
          <w:rFonts w:cs="Times New Roman"/>
          <w:szCs w:val="24"/>
        </w:rPr>
        <w:lastRenderedPageBreak/>
        <w:t>Bicycles and Pedestrians</w:t>
      </w:r>
    </w:p>
    <w:p w:rsidR="000971A7" w:rsidRPr="00621908" w:rsidRDefault="000971A7" w:rsidP="002B65A9">
      <w:pPr>
        <w:pStyle w:val="ListParagraph"/>
        <w:numPr>
          <w:ilvl w:val="0"/>
          <w:numId w:val="27"/>
        </w:numPr>
        <w:spacing w:line="240" w:lineRule="auto"/>
        <w:rPr>
          <w:rFonts w:cs="Times New Roman"/>
          <w:b/>
          <w:szCs w:val="24"/>
        </w:rPr>
      </w:pPr>
      <w:r>
        <w:rPr>
          <w:rFonts w:cs="Times New Roman"/>
          <w:szCs w:val="24"/>
        </w:rPr>
        <w:t>Pavements, soils, road-making materials</w:t>
      </w:r>
    </w:p>
    <w:p w:rsidR="00621908" w:rsidRPr="00621908" w:rsidRDefault="00621908" w:rsidP="002B65A9">
      <w:pPr>
        <w:pStyle w:val="ListParagraph"/>
        <w:numPr>
          <w:ilvl w:val="0"/>
          <w:numId w:val="27"/>
        </w:numPr>
        <w:spacing w:line="240" w:lineRule="auto"/>
        <w:rPr>
          <w:rFonts w:cs="Times New Roman"/>
          <w:b/>
          <w:szCs w:val="24"/>
        </w:rPr>
      </w:pPr>
      <w:r>
        <w:rPr>
          <w:rFonts w:cs="Times New Roman"/>
          <w:szCs w:val="24"/>
        </w:rPr>
        <w:t>Urban Forestry/Parks</w:t>
      </w:r>
    </w:p>
    <w:p w:rsidR="00621908" w:rsidRPr="00621908" w:rsidRDefault="00621908" w:rsidP="002B65A9">
      <w:pPr>
        <w:pStyle w:val="ListParagraph"/>
        <w:numPr>
          <w:ilvl w:val="0"/>
          <w:numId w:val="27"/>
        </w:numPr>
        <w:spacing w:line="240" w:lineRule="auto"/>
        <w:rPr>
          <w:rFonts w:cs="Times New Roman"/>
          <w:b/>
          <w:szCs w:val="24"/>
        </w:rPr>
      </w:pPr>
      <w:r>
        <w:rPr>
          <w:rFonts w:cs="Times New Roman"/>
          <w:szCs w:val="24"/>
        </w:rPr>
        <w:t>Parking</w:t>
      </w:r>
    </w:p>
    <w:p w:rsidR="00621908" w:rsidRPr="00621908" w:rsidRDefault="00621908" w:rsidP="002B65A9">
      <w:pPr>
        <w:pStyle w:val="ListParagraph"/>
        <w:numPr>
          <w:ilvl w:val="0"/>
          <w:numId w:val="27"/>
        </w:numPr>
        <w:spacing w:line="240" w:lineRule="auto"/>
        <w:rPr>
          <w:rFonts w:cs="Times New Roman"/>
          <w:b/>
          <w:szCs w:val="24"/>
        </w:rPr>
      </w:pPr>
      <w:r>
        <w:rPr>
          <w:rFonts w:cs="Times New Roman"/>
          <w:szCs w:val="24"/>
        </w:rPr>
        <w:t>Bridges</w:t>
      </w:r>
    </w:p>
    <w:p w:rsidR="00621908" w:rsidRPr="002B65A9" w:rsidRDefault="00621908" w:rsidP="002B65A9">
      <w:pPr>
        <w:pStyle w:val="ListParagraph"/>
        <w:numPr>
          <w:ilvl w:val="0"/>
          <w:numId w:val="27"/>
        </w:numPr>
        <w:spacing w:line="240" w:lineRule="auto"/>
        <w:rPr>
          <w:rFonts w:cs="Times New Roman"/>
          <w:b/>
          <w:szCs w:val="24"/>
        </w:rPr>
      </w:pPr>
      <w:r>
        <w:rPr>
          <w:rFonts w:cs="Times New Roman"/>
          <w:szCs w:val="24"/>
        </w:rPr>
        <w:t>Traffic Calming/Traffic Signals</w:t>
      </w:r>
    </w:p>
    <w:p w:rsidR="002B65A9" w:rsidRPr="002B65A9" w:rsidRDefault="001C2717" w:rsidP="002B65A9">
      <w:pPr>
        <w:pStyle w:val="ListParagraph"/>
        <w:numPr>
          <w:ilvl w:val="0"/>
          <w:numId w:val="27"/>
        </w:numPr>
        <w:spacing w:line="240" w:lineRule="auto"/>
        <w:rPr>
          <w:rFonts w:cs="Times New Roman"/>
          <w:b/>
          <w:szCs w:val="24"/>
        </w:rPr>
      </w:pPr>
      <w:r w:rsidRPr="002B65A9">
        <w:rPr>
          <w:rFonts w:cs="Times New Roman"/>
          <w:szCs w:val="24"/>
        </w:rPr>
        <w:t>D</w:t>
      </w:r>
      <w:r w:rsidR="00752701" w:rsidRPr="002B65A9">
        <w:rPr>
          <w:rFonts w:cs="Times New Roman"/>
          <w:szCs w:val="24"/>
        </w:rPr>
        <w:t>esign Manuals (Roads, Bridges, Bike P</w:t>
      </w:r>
      <w:r w:rsidRPr="002B65A9">
        <w:rPr>
          <w:rFonts w:cs="Times New Roman"/>
          <w:szCs w:val="24"/>
        </w:rPr>
        <w:t>aths)</w:t>
      </w:r>
    </w:p>
    <w:p w:rsidR="002B65A9" w:rsidRPr="002B65A9" w:rsidRDefault="001C2717" w:rsidP="002B65A9">
      <w:pPr>
        <w:pStyle w:val="ListParagraph"/>
        <w:numPr>
          <w:ilvl w:val="0"/>
          <w:numId w:val="27"/>
        </w:numPr>
        <w:spacing w:line="240" w:lineRule="auto"/>
        <w:rPr>
          <w:rFonts w:cs="Times New Roman"/>
          <w:b/>
          <w:szCs w:val="24"/>
        </w:rPr>
      </w:pPr>
      <w:r w:rsidRPr="002B65A9">
        <w:rPr>
          <w:rFonts w:cs="Times New Roman"/>
          <w:szCs w:val="24"/>
        </w:rPr>
        <w:t>General DC Government Materials</w:t>
      </w:r>
    </w:p>
    <w:p w:rsidR="002B65A9" w:rsidRPr="002B65A9" w:rsidRDefault="00752701" w:rsidP="002B65A9">
      <w:pPr>
        <w:pStyle w:val="ListParagraph"/>
        <w:numPr>
          <w:ilvl w:val="0"/>
          <w:numId w:val="27"/>
        </w:numPr>
        <w:spacing w:line="240" w:lineRule="auto"/>
        <w:rPr>
          <w:rFonts w:cs="Times New Roman"/>
          <w:b/>
          <w:szCs w:val="24"/>
        </w:rPr>
      </w:pPr>
      <w:r w:rsidRPr="002B65A9">
        <w:rPr>
          <w:rFonts w:cs="Times New Roman"/>
          <w:szCs w:val="24"/>
        </w:rPr>
        <w:t>Federal Government Materials</w:t>
      </w:r>
    </w:p>
    <w:p w:rsidR="002B65A9" w:rsidRPr="002B65A9" w:rsidRDefault="001C2717" w:rsidP="002B65A9">
      <w:pPr>
        <w:pStyle w:val="ListParagraph"/>
        <w:numPr>
          <w:ilvl w:val="0"/>
          <w:numId w:val="27"/>
        </w:numPr>
        <w:spacing w:line="240" w:lineRule="auto"/>
        <w:rPr>
          <w:rFonts w:cs="Times New Roman"/>
          <w:b/>
          <w:szCs w:val="24"/>
        </w:rPr>
      </w:pPr>
      <w:r w:rsidRPr="002B65A9">
        <w:rPr>
          <w:rFonts w:cs="Times New Roman"/>
          <w:szCs w:val="24"/>
        </w:rPr>
        <w:t>Zoning/Land Use Materials</w:t>
      </w:r>
    </w:p>
    <w:p w:rsidR="002B65A9" w:rsidRPr="002B65A9" w:rsidRDefault="001C2717" w:rsidP="002B65A9">
      <w:pPr>
        <w:pStyle w:val="ListParagraph"/>
        <w:numPr>
          <w:ilvl w:val="0"/>
          <w:numId w:val="27"/>
        </w:numPr>
        <w:spacing w:line="240" w:lineRule="auto"/>
        <w:rPr>
          <w:rFonts w:cs="Times New Roman"/>
          <w:b/>
          <w:szCs w:val="24"/>
        </w:rPr>
      </w:pPr>
      <w:r w:rsidRPr="002B65A9">
        <w:rPr>
          <w:rFonts w:cs="Times New Roman"/>
          <w:szCs w:val="24"/>
        </w:rPr>
        <w:t>Photographs of</w:t>
      </w:r>
      <w:r w:rsidR="00752701" w:rsidRPr="002B65A9">
        <w:rPr>
          <w:rFonts w:cs="Times New Roman"/>
          <w:szCs w:val="24"/>
        </w:rPr>
        <w:t xml:space="preserve"> Construction</w:t>
      </w:r>
      <w:r w:rsidRPr="002B65A9">
        <w:rPr>
          <w:rFonts w:cs="Times New Roman"/>
          <w:szCs w:val="24"/>
        </w:rPr>
        <w:t xml:space="preserve"> </w:t>
      </w:r>
      <w:r w:rsidR="00752701" w:rsidRPr="002B65A9">
        <w:rPr>
          <w:rFonts w:cs="Times New Roman"/>
          <w:szCs w:val="24"/>
        </w:rPr>
        <w:t>Projects (Historical and C</w:t>
      </w:r>
      <w:r w:rsidRPr="002B65A9">
        <w:rPr>
          <w:rFonts w:cs="Times New Roman"/>
          <w:szCs w:val="24"/>
        </w:rPr>
        <w:t>urrent)</w:t>
      </w:r>
    </w:p>
    <w:p w:rsidR="002B65A9" w:rsidRPr="002B65A9" w:rsidRDefault="001C2717" w:rsidP="002B65A9">
      <w:pPr>
        <w:pStyle w:val="ListParagraph"/>
        <w:numPr>
          <w:ilvl w:val="0"/>
          <w:numId w:val="27"/>
        </w:numPr>
        <w:spacing w:line="240" w:lineRule="auto"/>
        <w:rPr>
          <w:rFonts w:cs="Times New Roman"/>
          <w:b/>
          <w:szCs w:val="24"/>
        </w:rPr>
      </w:pPr>
      <w:r w:rsidRPr="002B65A9">
        <w:rPr>
          <w:rFonts w:cs="Times New Roman"/>
          <w:szCs w:val="24"/>
        </w:rPr>
        <w:t>Motor Vehicles and Speed</w:t>
      </w:r>
    </w:p>
    <w:p w:rsidR="00752701" w:rsidRPr="00CC3181" w:rsidRDefault="001C2717" w:rsidP="002B65A9">
      <w:pPr>
        <w:pStyle w:val="ListParagraph"/>
        <w:numPr>
          <w:ilvl w:val="0"/>
          <w:numId w:val="27"/>
        </w:numPr>
        <w:spacing w:line="240" w:lineRule="auto"/>
        <w:rPr>
          <w:rFonts w:cs="Times New Roman"/>
          <w:b/>
          <w:szCs w:val="24"/>
        </w:rPr>
      </w:pPr>
      <w:r w:rsidRPr="002B65A9">
        <w:rPr>
          <w:rFonts w:cs="Times New Roman"/>
          <w:szCs w:val="24"/>
        </w:rPr>
        <w:t>Histori</w:t>
      </w:r>
      <w:r w:rsidR="00AC3301" w:rsidRPr="002B65A9">
        <w:rPr>
          <w:rFonts w:cs="Times New Roman"/>
          <w:szCs w:val="24"/>
        </w:rPr>
        <w:t>cal Materials starting from 1898</w:t>
      </w:r>
    </w:p>
    <w:p w:rsidR="00CC3181" w:rsidRPr="00CC3181" w:rsidRDefault="00CC3181" w:rsidP="002B65A9">
      <w:pPr>
        <w:pStyle w:val="ListParagraph"/>
        <w:numPr>
          <w:ilvl w:val="0"/>
          <w:numId w:val="27"/>
        </w:numPr>
        <w:spacing w:line="240" w:lineRule="auto"/>
        <w:rPr>
          <w:rFonts w:cs="Times New Roman"/>
          <w:b/>
          <w:szCs w:val="24"/>
        </w:rPr>
      </w:pPr>
      <w:r>
        <w:rPr>
          <w:rFonts w:cs="Times New Roman"/>
          <w:szCs w:val="24"/>
        </w:rPr>
        <w:t>CDs</w:t>
      </w:r>
    </w:p>
    <w:p w:rsidR="00CC3181" w:rsidRPr="002B65A9" w:rsidRDefault="00CC3181" w:rsidP="002B65A9">
      <w:pPr>
        <w:pStyle w:val="ListParagraph"/>
        <w:numPr>
          <w:ilvl w:val="0"/>
          <w:numId w:val="27"/>
        </w:numPr>
        <w:spacing w:line="240" w:lineRule="auto"/>
        <w:rPr>
          <w:rFonts w:cs="Times New Roman"/>
          <w:b/>
          <w:szCs w:val="24"/>
        </w:rPr>
      </w:pPr>
      <w:r>
        <w:rPr>
          <w:rFonts w:cs="Times New Roman"/>
          <w:szCs w:val="24"/>
        </w:rPr>
        <w:t xml:space="preserve">DVDs </w:t>
      </w:r>
    </w:p>
    <w:p w:rsidR="002B65A9" w:rsidRDefault="008E00FF" w:rsidP="00B936A3">
      <w:pPr>
        <w:pStyle w:val="NoSpacing"/>
        <w:rPr>
          <w:rFonts w:ascii="Times New Roman" w:hAnsi="Times New Roman" w:cs="Times New Roman"/>
          <w:b/>
          <w:sz w:val="24"/>
          <w:szCs w:val="24"/>
        </w:rPr>
      </w:pPr>
      <w:r w:rsidRPr="00B936A3">
        <w:rPr>
          <w:rFonts w:ascii="Times New Roman" w:hAnsi="Times New Roman" w:cs="Times New Roman"/>
          <w:b/>
          <w:sz w:val="24"/>
          <w:szCs w:val="24"/>
        </w:rPr>
        <w:t xml:space="preserve">Reference Collection: </w:t>
      </w:r>
    </w:p>
    <w:p w:rsidR="008E00FF" w:rsidRPr="00B936A3" w:rsidRDefault="008E00FF" w:rsidP="00B936A3">
      <w:pPr>
        <w:pStyle w:val="NoSpacing"/>
        <w:rPr>
          <w:rFonts w:ascii="Times New Roman" w:hAnsi="Times New Roman" w:cs="Times New Roman"/>
          <w:sz w:val="24"/>
          <w:szCs w:val="24"/>
        </w:rPr>
      </w:pPr>
      <w:r w:rsidRPr="00B936A3">
        <w:rPr>
          <w:rFonts w:ascii="Times New Roman" w:hAnsi="Times New Roman" w:cs="Times New Roman"/>
          <w:sz w:val="24"/>
          <w:szCs w:val="24"/>
        </w:rPr>
        <w:t>The collection contains a small non-circulating reference section, which holds Federal and DC Government law manuals, general dictionaries and encyclopedias, as well as one copy</w:t>
      </w:r>
      <w:r w:rsidR="00E57C4D">
        <w:rPr>
          <w:rFonts w:ascii="Times New Roman" w:hAnsi="Times New Roman" w:cs="Times New Roman"/>
          <w:sz w:val="24"/>
          <w:szCs w:val="24"/>
        </w:rPr>
        <w:t xml:space="preserve"> each</w:t>
      </w:r>
      <w:r w:rsidRPr="00B936A3">
        <w:rPr>
          <w:rFonts w:ascii="Times New Roman" w:hAnsi="Times New Roman" w:cs="Times New Roman"/>
          <w:sz w:val="24"/>
          <w:szCs w:val="24"/>
        </w:rPr>
        <w:t xml:space="preserve"> of the most highly-used materials</w:t>
      </w:r>
      <w:r w:rsidR="00F54B88">
        <w:rPr>
          <w:rFonts w:ascii="Times New Roman" w:hAnsi="Times New Roman" w:cs="Times New Roman"/>
          <w:sz w:val="24"/>
          <w:szCs w:val="24"/>
        </w:rPr>
        <w:t xml:space="preserve"> (when copies are available)</w:t>
      </w:r>
      <w:r w:rsidRPr="00B936A3">
        <w:rPr>
          <w:rFonts w:ascii="Times New Roman" w:hAnsi="Times New Roman" w:cs="Times New Roman"/>
          <w:sz w:val="24"/>
          <w:szCs w:val="24"/>
        </w:rPr>
        <w:t xml:space="preserve"> in order that one copy will always be available if all the others have been checked out.</w:t>
      </w:r>
      <w:r w:rsidR="003439C8">
        <w:rPr>
          <w:rFonts w:ascii="Times New Roman" w:hAnsi="Times New Roman" w:cs="Times New Roman"/>
          <w:sz w:val="24"/>
          <w:szCs w:val="24"/>
        </w:rPr>
        <w:t xml:space="preserve"> All of these materials will remain in the library at all times, barring any sort of special circumstances. </w:t>
      </w:r>
    </w:p>
    <w:p w:rsidR="00B96BF6" w:rsidRPr="00B936A3" w:rsidRDefault="00B96BF6" w:rsidP="00B936A3">
      <w:pPr>
        <w:pStyle w:val="NoSpacing"/>
        <w:rPr>
          <w:rFonts w:ascii="Times New Roman" w:hAnsi="Times New Roman" w:cs="Times New Roman"/>
          <w:sz w:val="24"/>
          <w:szCs w:val="24"/>
        </w:rPr>
      </w:pPr>
    </w:p>
    <w:p w:rsidR="002B65A9" w:rsidRDefault="00B96BF6" w:rsidP="00B936A3">
      <w:pPr>
        <w:pStyle w:val="NoSpacing"/>
        <w:rPr>
          <w:rFonts w:ascii="Times New Roman" w:hAnsi="Times New Roman" w:cs="Times New Roman"/>
          <w:b/>
          <w:sz w:val="24"/>
          <w:szCs w:val="24"/>
        </w:rPr>
      </w:pPr>
      <w:r w:rsidRPr="00B936A3">
        <w:rPr>
          <w:rFonts w:ascii="Times New Roman" w:hAnsi="Times New Roman" w:cs="Times New Roman"/>
          <w:b/>
          <w:sz w:val="24"/>
          <w:szCs w:val="24"/>
        </w:rPr>
        <w:t xml:space="preserve">Electronic Sources: </w:t>
      </w:r>
    </w:p>
    <w:p w:rsidR="00B96BF6" w:rsidRPr="00B936A3" w:rsidRDefault="00B96BF6" w:rsidP="00B936A3">
      <w:pPr>
        <w:pStyle w:val="NoSpacing"/>
        <w:rPr>
          <w:rFonts w:ascii="Times New Roman" w:hAnsi="Times New Roman" w:cs="Times New Roman"/>
          <w:sz w:val="24"/>
          <w:szCs w:val="24"/>
        </w:rPr>
      </w:pPr>
      <w:r w:rsidRPr="00B936A3">
        <w:rPr>
          <w:rFonts w:ascii="Times New Roman" w:hAnsi="Times New Roman" w:cs="Times New Roman"/>
          <w:sz w:val="24"/>
          <w:szCs w:val="24"/>
        </w:rPr>
        <w:t>The DDOT library has access to the online publications of the Transportation Research Board, American Association of State Highway Officials, and T</w:t>
      </w:r>
      <w:r w:rsidR="002B65A9">
        <w:rPr>
          <w:rFonts w:ascii="Times New Roman" w:hAnsi="Times New Roman" w:cs="Times New Roman"/>
          <w:sz w:val="24"/>
          <w:szCs w:val="24"/>
        </w:rPr>
        <w:t>he Federal Highw</w:t>
      </w:r>
      <w:r w:rsidR="00F52A5D">
        <w:rPr>
          <w:rFonts w:ascii="Times New Roman" w:hAnsi="Times New Roman" w:cs="Times New Roman"/>
          <w:sz w:val="24"/>
          <w:szCs w:val="24"/>
        </w:rPr>
        <w:t>ay Association.  We also keep a record of</w:t>
      </w:r>
      <w:r w:rsidR="002B65A9">
        <w:rPr>
          <w:rFonts w:ascii="Times New Roman" w:hAnsi="Times New Roman" w:cs="Times New Roman"/>
          <w:sz w:val="24"/>
          <w:szCs w:val="24"/>
        </w:rPr>
        <w:t xml:space="preserve"> free internet websites that may be helpful to patr</w:t>
      </w:r>
      <w:r w:rsidR="00F54B88">
        <w:rPr>
          <w:rFonts w:ascii="Times New Roman" w:hAnsi="Times New Roman" w:cs="Times New Roman"/>
          <w:sz w:val="24"/>
          <w:szCs w:val="24"/>
        </w:rPr>
        <w:t xml:space="preserve">ons, as well as PDF copies of studies that have been saved from the general DDOT P Drive. </w:t>
      </w:r>
    </w:p>
    <w:p w:rsidR="008F2B1F" w:rsidRPr="00B936A3" w:rsidRDefault="008F2B1F" w:rsidP="00B936A3">
      <w:pPr>
        <w:pStyle w:val="NoSpacing"/>
        <w:rPr>
          <w:rFonts w:ascii="Times New Roman" w:hAnsi="Times New Roman" w:cs="Times New Roman"/>
          <w:b/>
          <w:sz w:val="24"/>
          <w:szCs w:val="24"/>
        </w:rPr>
      </w:pPr>
    </w:p>
    <w:p w:rsidR="001C2717" w:rsidRPr="00B936A3" w:rsidRDefault="00D01AD3" w:rsidP="00B936A3">
      <w:pPr>
        <w:spacing w:line="240" w:lineRule="auto"/>
        <w:rPr>
          <w:rFonts w:cs="Times New Roman"/>
          <w:b/>
          <w:szCs w:val="24"/>
        </w:rPr>
      </w:pPr>
      <w:r w:rsidRPr="00B936A3">
        <w:rPr>
          <w:rFonts w:cs="Times New Roman"/>
          <w:b/>
          <w:szCs w:val="24"/>
        </w:rPr>
        <w:t>Chronological Scope</w:t>
      </w:r>
      <w:r w:rsidRPr="00B936A3">
        <w:rPr>
          <w:rFonts w:cs="Times New Roman"/>
          <w:szCs w:val="24"/>
        </w:rPr>
        <w:t>: 1898-Present</w:t>
      </w:r>
    </w:p>
    <w:p w:rsidR="002B65A9" w:rsidRPr="002B65A9" w:rsidRDefault="00D01AD3" w:rsidP="002B65A9">
      <w:pPr>
        <w:pStyle w:val="NoSpacing"/>
        <w:rPr>
          <w:rFonts w:ascii="Times New Roman" w:hAnsi="Times New Roman" w:cs="Times New Roman"/>
          <w:b/>
          <w:sz w:val="24"/>
          <w:szCs w:val="24"/>
        </w:rPr>
      </w:pPr>
      <w:r w:rsidRPr="00B936A3">
        <w:rPr>
          <w:rFonts w:ascii="Times New Roman" w:hAnsi="Times New Roman" w:cs="Times New Roman"/>
          <w:b/>
          <w:sz w:val="24"/>
          <w:szCs w:val="24"/>
        </w:rPr>
        <w:t>Geographical Scope</w:t>
      </w:r>
      <w:r w:rsidRPr="002B65A9">
        <w:rPr>
          <w:rFonts w:ascii="Times New Roman" w:hAnsi="Times New Roman" w:cs="Times New Roman"/>
          <w:b/>
          <w:sz w:val="24"/>
          <w:szCs w:val="24"/>
        </w:rPr>
        <w:t xml:space="preserve">: </w:t>
      </w:r>
    </w:p>
    <w:p w:rsidR="00D01AD3" w:rsidRPr="00B936A3" w:rsidRDefault="002835A9" w:rsidP="002B65A9">
      <w:pPr>
        <w:pStyle w:val="NoSpacing"/>
        <w:rPr>
          <w:rFonts w:ascii="Times New Roman" w:hAnsi="Times New Roman" w:cs="Times New Roman"/>
          <w:sz w:val="24"/>
          <w:szCs w:val="24"/>
        </w:rPr>
      </w:pPr>
      <w:r w:rsidRPr="002B65A9">
        <w:rPr>
          <w:rFonts w:ascii="Times New Roman" w:hAnsi="Times New Roman" w:cs="Times New Roman"/>
          <w:sz w:val="24"/>
          <w:szCs w:val="24"/>
        </w:rPr>
        <w:t>The</w:t>
      </w:r>
      <w:r w:rsidRPr="00B936A3">
        <w:rPr>
          <w:rFonts w:ascii="Times New Roman" w:hAnsi="Times New Roman" w:cs="Times New Roman"/>
          <w:sz w:val="24"/>
          <w:szCs w:val="24"/>
        </w:rPr>
        <w:t xml:space="preserve"> collection largely encompasses the District, but also includes materials from the DC metropolitan area as a whole, as well as materials from other state DOT’s and foreign countries</w:t>
      </w:r>
      <w:r w:rsidR="00752701" w:rsidRPr="00B936A3">
        <w:rPr>
          <w:rFonts w:ascii="Times New Roman" w:hAnsi="Times New Roman" w:cs="Times New Roman"/>
          <w:sz w:val="24"/>
          <w:szCs w:val="24"/>
        </w:rPr>
        <w:t>.</w:t>
      </w:r>
    </w:p>
    <w:p w:rsidR="002B65A9" w:rsidRDefault="002835A9" w:rsidP="002B65A9">
      <w:pPr>
        <w:spacing w:before="240" w:after="0" w:line="240" w:lineRule="auto"/>
        <w:rPr>
          <w:rFonts w:cs="Times New Roman"/>
          <w:szCs w:val="24"/>
        </w:rPr>
      </w:pPr>
      <w:r w:rsidRPr="00B936A3">
        <w:rPr>
          <w:rFonts w:cs="Times New Roman"/>
          <w:b/>
          <w:szCs w:val="24"/>
        </w:rPr>
        <w:t>Physical Materials:</w:t>
      </w:r>
      <w:r w:rsidR="00752701" w:rsidRPr="00B936A3">
        <w:rPr>
          <w:rFonts w:cs="Times New Roman"/>
          <w:szCs w:val="24"/>
        </w:rPr>
        <w:t xml:space="preserve"> </w:t>
      </w:r>
    </w:p>
    <w:p w:rsidR="002835A9" w:rsidRPr="00B936A3" w:rsidRDefault="00752701" w:rsidP="00B936A3">
      <w:pPr>
        <w:spacing w:line="240" w:lineRule="auto"/>
        <w:rPr>
          <w:rFonts w:cs="Times New Roman"/>
          <w:szCs w:val="24"/>
        </w:rPr>
      </w:pPr>
      <w:r w:rsidRPr="00B936A3">
        <w:rPr>
          <w:rFonts w:cs="Times New Roman"/>
          <w:szCs w:val="24"/>
        </w:rPr>
        <w:t>Photos, CDs, DVDs,</w:t>
      </w:r>
      <w:r w:rsidR="00F167CF" w:rsidRPr="00B936A3">
        <w:rPr>
          <w:rFonts w:cs="Times New Roman"/>
          <w:szCs w:val="24"/>
        </w:rPr>
        <w:t xml:space="preserve"> monographs,</w:t>
      </w:r>
      <w:r w:rsidR="00185EB9">
        <w:rPr>
          <w:rFonts w:cs="Times New Roman"/>
          <w:szCs w:val="24"/>
        </w:rPr>
        <w:t xml:space="preserve"> reports, maps</w:t>
      </w:r>
      <w:r w:rsidR="00C34D4F">
        <w:rPr>
          <w:rFonts w:cs="Times New Roman"/>
          <w:szCs w:val="24"/>
        </w:rPr>
        <w:t xml:space="preserve">, </w:t>
      </w:r>
      <w:proofErr w:type="spellStart"/>
      <w:r w:rsidR="00C34D4F">
        <w:rPr>
          <w:rFonts w:cs="Times New Roman"/>
          <w:szCs w:val="24"/>
        </w:rPr>
        <w:t>B</w:t>
      </w:r>
      <w:r w:rsidR="00F167CF" w:rsidRPr="00B936A3">
        <w:rPr>
          <w:rFonts w:cs="Times New Roman"/>
          <w:szCs w:val="24"/>
        </w:rPr>
        <w:t>aist</w:t>
      </w:r>
      <w:proofErr w:type="spellEnd"/>
      <w:r w:rsidR="00F167CF" w:rsidRPr="00B936A3">
        <w:rPr>
          <w:rFonts w:cs="Times New Roman"/>
          <w:szCs w:val="24"/>
        </w:rPr>
        <w:t xml:space="preserve"> books, artifacts, historical street signs, historical documents/c</w:t>
      </w:r>
      <w:r w:rsidR="002835A9" w:rsidRPr="00B936A3">
        <w:rPr>
          <w:rFonts w:cs="Times New Roman"/>
          <w:szCs w:val="24"/>
        </w:rPr>
        <w:t>orrespondence</w:t>
      </w:r>
    </w:p>
    <w:p w:rsidR="002B65A9" w:rsidRDefault="002835A9" w:rsidP="002B65A9">
      <w:pPr>
        <w:spacing w:after="0" w:line="240" w:lineRule="auto"/>
        <w:rPr>
          <w:rFonts w:cs="Times New Roman"/>
          <w:b/>
          <w:szCs w:val="24"/>
        </w:rPr>
      </w:pPr>
      <w:r w:rsidRPr="00B936A3">
        <w:rPr>
          <w:rFonts w:cs="Times New Roman"/>
          <w:b/>
          <w:szCs w:val="24"/>
        </w:rPr>
        <w:t>Future Emphasis:</w:t>
      </w:r>
      <w:r w:rsidR="007D3D62" w:rsidRPr="00B936A3">
        <w:rPr>
          <w:rFonts w:cs="Times New Roman"/>
          <w:b/>
          <w:szCs w:val="24"/>
        </w:rPr>
        <w:t xml:space="preserve"> </w:t>
      </w:r>
    </w:p>
    <w:p w:rsidR="002835A9" w:rsidRPr="00B936A3" w:rsidRDefault="00B80DC2" w:rsidP="00B936A3">
      <w:pPr>
        <w:spacing w:line="240" w:lineRule="auto"/>
        <w:rPr>
          <w:rFonts w:cs="Times New Roman"/>
          <w:szCs w:val="24"/>
        </w:rPr>
      </w:pPr>
      <w:r w:rsidRPr="00B936A3">
        <w:rPr>
          <w:rFonts w:cs="Times New Roman"/>
          <w:szCs w:val="24"/>
        </w:rPr>
        <w:t xml:space="preserve">The library mainly contains materials from PPSA, </w:t>
      </w:r>
      <w:r w:rsidR="00C34D4F">
        <w:rPr>
          <w:rFonts w:cs="Times New Roman"/>
          <w:szCs w:val="24"/>
        </w:rPr>
        <w:t>IPMA, and TOA, and the library</w:t>
      </w:r>
      <w:r w:rsidRPr="00B936A3">
        <w:rPr>
          <w:rFonts w:cs="Times New Roman"/>
          <w:szCs w:val="24"/>
        </w:rPr>
        <w:t xml:space="preserve"> would like to have additional materials from the other administrations such as Urban Forestry, the new streetcar project, and the very popular Capital Bike-share initiative. </w:t>
      </w:r>
      <w:r w:rsidR="00274470" w:rsidRPr="00B936A3">
        <w:rPr>
          <w:rFonts w:cs="Times New Roman"/>
          <w:szCs w:val="24"/>
        </w:rPr>
        <w:t>The DDOT library</w:t>
      </w:r>
      <w:r w:rsidR="00A21338">
        <w:rPr>
          <w:rFonts w:cs="Times New Roman"/>
          <w:szCs w:val="24"/>
        </w:rPr>
        <w:t xml:space="preserve"> would </w:t>
      </w:r>
      <w:r w:rsidR="00A21338">
        <w:rPr>
          <w:rFonts w:cs="Times New Roman"/>
          <w:szCs w:val="24"/>
        </w:rPr>
        <w:lastRenderedPageBreak/>
        <w:t>also like to start an official electronic</w:t>
      </w:r>
      <w:r w:rsidR="00274470" w:rsidRPr="00B936A3">
        <w:rPr>
          <w:rFonts w:cs="Times New Roman"/>
          <w:szCs w:val="24"/>
        </w:rPr>
        <w:t xml:space="preserve"> collection</w:t>
      </w:r>
      <w:r w:rsidR="00A21338">
        <w:rPr>
          <w:rFonts w:cs="Times New Roman"/>
          <w:szCs w:val="24"/>
        </w:rPr>
        <w:t>, aside from the already existing access to the online publications of TRB, AASHTO, and FHWA</w:t>
      </w:r>
      <w:r w:rsidR="00274470" w:rsidRPr="00B936A3">
        <w:rPr>
          <w:rFonts w:cs="Times New Roman"/>
          <w:szCs w:val="24"/>
        </w:rPr>
        <w:t>.</w:t>
      </w:r>
    </w:p>
    <w:p w:rsidR="004A56C4" w:rsidRDefault="004A56C4" w:rsidP="002B65A9">
      <w:pPr>
        <w:spacing w:after="0" w:line="240" w:lineRule="auto"/>
        <w:rPr>
          <w:rFonts w:cs="Times New Roman"/>
          <w:b/>
          <w:szCs w:val="24"/>
        </w:rPr>
      </w:pPr>
    </w:p>
    <w:p w:rsidR="002B65A9" w:rsidRDefault="009F534E" w:rsidP="002B65A9">
      <w:pPr>
        <w:spacing w:after="0" w:line="240" w:lineRule="auto"/>
        <w:rPr>
          <w:rFonts w:cs="Times New Roman"/>
          <w:szCs w:val="24"/>
        </w:rPr>
      </w:pPr>
      <w:r w:rsidRPr="00B936A3">
        <w:rPr>
          <w:rFonts w:cs="Times New Roman"/>
          <w:b/>
          <w:szCs w:val="24"/>
        </w:rPr>
        <w:t>Special Collections</w:t>
      </w:r>
      <w:r w:rsidRPr="00B936A3">
        <w:rPr>
          <w:rFonts w:cs="Times New Roman"/>
          <w:szCs w:val="24"/>
        </w:rPr>
        <w:t xml:space="preserve">: </w:t>
      </w:r>
    </w:p>
    <w:p w:rsidR="009F534E" w:rsidRPr="00B936A3" w:rsidRDefault="009F534E" w:rsidP="00B936A3">
      <w:pPr>
        <w:spacing w:line="240" w:lineRule="auto"/>
        <w:rPr>
          <w:rFonts w:cs="Times New Roman"/>
          <w:szCs w:val="24"/>
        </w:rPr>
      </w:pPr>
      <w:r w:rsidRPr="00B936A3">
        <w:rPr>
          <w:rFonts w:cs="Times New Roman"/>
          <w:szCs w:val="24"/>
        </w:rPr>
        <w:t>The Historical section of the library contains materials which are over a century old, including the full set of original “Acts Affecting the District of Columbia” the fi</w:t>
      </w:r>
      <w:r w:rsidR="00DF7FC4" w:rsidRPr="00B936A3">
        <w:rPr>
          <w:rFonts w:cs="Times New Roman"/>
          <w:szCs w:val="24"/>
        </w:rPr>
        <w:t>rst of which dates back to 1898, transportation studies from World War II,</w:t>
      </w:r>
      <w:r w:rsidR="00303EF5" w:rsidRPr="00B936A3">
        <w:rPr>
          <w:rFonts w:cs="Times New Roman"/>
          <w:szCs w:val="24"/>
        </w:rPr>
        <w:t xml:space="preserve"> and</w:t>
      </w:r>
      <w:r w:rsidR="00DF7FC4" w:rsidRPr="00B936A3">
        <w:rPr>
          <w:rFonts w:cs="Times New Roman"/>
          <w:szCs w:val="24"/>
        </w:rPr>
        <w:t xml:space="preserve"> research on the original D</w:t>
      </w:r>
      <w:r w:rsidR="00303EF5" w:rsidRPr="00B936A3">
        <w:rPr>
          <w:rFonts w:cs="Times New Roman"/>
          <w:szCs w:val="24"/>
        </w:rPr>
        <w:t>istrict of Columbia Streetcars. The collection</w:t>
      </w:r>
      <w:r w:rsidR="00C34D4F">
        <w:rPr>
          <w:rFonts w:cs="Times New Roman"/>
          <w:szCs w:val="24"/>
        </w:rPr>
        <w:t xml:space="preserve"> also contains a significant</w:t>
      </w:r>
      <w:r w:rsidR="00303EF5" w:rsidRPr="00B936A3">
        <w:rPr>
          <w:rFonts w:cs="Times New Roman"/>
          <w:szCs w:val="24"/>
        </w:rPr>
        <w:t xml:space="preserve"> amount of archival materials, including correspondence </w:t>
      </w:r>
      <w:r w:rsidR="001B05BC" w:rsidRPr="00B936A3">
        <w:rPr>
          <w:rFonts w:cs="Times New Roman"/>
          <w:szCs w:val="24"/>
        </w:rPr>
        <w:t>from early transportation leader</w:t>
      </w:r>
      <w:r w:rsidR="00303EF5" w:rsidRPr="00B936A3">
        <w:rPr>
          <w:rFonts w:cs="Times New Roman"/>
          <w:szCs w:val="24"/>
        </w:rPr>
        <w:t>s and District Employees dating back as far as 1902, as well as some of the original schematics for the construction of Union Station.</w:t>
      </w:r>
    </w:p>
    <w:p w:rsidR="002B65A9" w:rsidRDefault="006B6663" w:rsidP="002B65A9">
      <w:pPr>
        <w:spacing w:after="0" w:line="240" w:lineRule="auto"/>
        <w:rPr>
          <w:rFonts w:cs="Times New Roman"/>
          <w:szCs w:val="24"/>
        </w:rPr>
      </w:pPr>
      <w:r w:rsidRPr="00B936A3">
        <w:rPr>
          <w:rFonts w:cs="Times New Roman"/>
          <w:b/>
          <w:szCs w:val="24"/>
        </w:rPr>
        <w:t>Acquisitions Policy</w:t>
      </w:r>
      <w:r w:rsidRPr="00B936A3">
        <w:rPr>
          <w:rFonts w:cs="Times New Roman"/>
          <w:szCs w:val="24"/>
        </w:rPr>
        <w:t xml:space="preserve">: </w:t>
      </w:r>
    </w:p>
    <w:p w:rsidR="006B6663" w:rsidRDefault="001B05BC" w:rsidP="002B65A9">
      <w:pPr>
        <w:spacing w:after="0" w:line="240" w:lineRule="auto"/>
        <w:rPr>
          <w:rFonts w:cs="Times New Roman"/>
          <w:szCs w:val="24"/>
        </w:rPr>
      </w:pPr>
      <w:r w:rsidRPr="00B936A3">
        <w:rPr>
          <w:rFonts w:cs="Times New Roman"/>
          <w:szCs w:val="24"/>
        </w:rPr>
        <w:t>The library receives new TRB, AASHTO, Federal Highway Association, and USDOT publications, as well as various periodical titles as they are released, usually every few weeks</w:t>
      </w:r>
      <w:r w:rsidR="00BB79B5">
        <w:rPr>
          <w:rFonts w:cs="Times New Roman"/>
          <w:szCs w:val="24"/>
        </w:rPr>
        <w:t>, and a list of newly r</w:t>
      </w:r>
      <w:r w:rsidR="00FA403C">
        <w:rPr>
          <w:rFonts w:cs="Times New Roman"/>
          <w:szCs w:val="24"/>
        </w:rPr>
        <w:t>eceived publications is updated on the library webpage</w:t>
      </w:r>
      <w:r w:rsidR="00BB79B5">
        <w:rPr>
          <w:rFonts w:cs="Times New Roman"/>
          <w:szCs w:val="24"/>
        </w:rPr>
        <w:t xml:space="preserve">. </w:t>
      </w:r>
      <w:r w:rsidR="00FA403C" w:rsidRPr="00FA403C">
        <w:rPr>
          <w:rFonts w:cs="Times New Roman"/>
          <w:szCs w:val="24"/>
        </w:rPr>
        <w:t>Patrons may request the librar</w:t>
      </w:r>
      <w:r w:rsidR="00FE3307">
        <w:rPr>
          <w:rFonts w:cs="Times New Roman"/>
          <w:szCs w:val="24"/>
        </w:rPr>
        <w:t>ian purchase new materials, which</w:t>
      </w:r>
      <w:r w:rsidR="00F75621">
        <w:rPr>
          <w:rFonts w:cs="Times New Roman"/>
          <w:szCs w:val="24"/>
        </w:rPr>
        <w:t xml:space="preserve"> are purchased and acquired at the discretion of the</w:t>
      </w:r>
      <w:r w:rsidR="008D235B">
        <w:rPr>
          <w:rFonts w:cs="Times New Roman"/>
          <w:szCs w:val="24"/>
        </w:rPr>
        <w:t xml:space="preserve"> librarian (funding permitting). I</w:t>
      </w:r>
      <w:r w:rsidR="00F75621">
        <w:rPr>
          <w:rFonts w:cs="Times New Roman"/>
          <w:szCs w:val="24"/>
        </w:rPr>
        <w:t>tems are chosen based on need, pop</w:t>
      </w:r>
      <w:r w:rsidR="008D235B">
        <w:rPr>
          <w:rFonts w:cs="Times New Roman"/>
          <w:szCs w:val="24"/>
        </w:rPr>
        <w:t xml:space="preserve">ularity, and diversity of use and all requested items are kept on a master list in order of priority. </w:t>
      </w:r>
      <w:r w:rsidR="00F746C9">
        <w:rPr>
          <w:rFonts w:cs="Times New Roman"/>
          <w:szCs w:val="24"/>
        </w:rPr>
        <w:t>The library often purchases books for things like the PE, FE, PMP, and AICP exams through Training, and employees may come to the Library for requests.</w:t>
      </w:r>
      <w:r w:rsidR="00E97EA6">
        <w:rPr>
          <w:rFonts w:cs="Times New Roman"/>
          <w:szCs w:val="24"/>
        </w:rPr>
        <w:t xml:space="preserve"> The Librarian keeps a list of requested acquisitions, along with the patrons who requested them so that when funding is available some of the requested books might be purchased. </w:t>
      </w:r>
    </w:p>
    <w:p w:rsidR="002B65A9" w:rsidRPr="00B936A3" w:rsidRDefault="002B65A9" w:rsidP="002B65A9">
      <w:pPr>
        <w:spacing w:after="0" w:line="240" w:lineRule="auto"/>
        <w:rPr>
          <w:rFonts w:cs="Times New Roman"/>
          <w:szCs w:val="24"/>
        </w:rPr>
      </w:pPr>
    </w:p>
    <w:p w:rsidR="002B65A9" w:rsidRDefault="009F534E" w:rsidP="002B65A9">
      <w:pPr>
        <w:spacing w:after="0" w:line="240" w:lineRule="auto"/>
        <w:rPr>
          <w:rFonts w:cs="Times New Roman"/>
          <w:szCs w:val="24"/>
        </w:rPr>
      </w:pPr>
      <w:r w:rsidRPr="00B936A3">
        <w:rPr>
          <w:rFonts w:cs="Times New Roman"/>
          <w:b/>
          <w:szCs w:val="24"/>
        </w:rPr>
        <w:t>Acquisitions Agreements</w:t>
      </w:r>
      <w:r w:rsidRPr="00B936A3">
        <w:rPr>
          <w:rFonts w:cs="Times New Roman"/>
          <w:szCs w:val="24"/>
        </w:rPr>
        <w:t>:</w:t>
      </w:r>
    </w:p>
    <w:p w:rsidR="009F534E" w:rsidRPr="00B936A3" w:rsidRDefault="00AF72A4" w:rsidP="00B936A3">
      <w:pPr>
        <w:spacing w:line="240" w:lineRule="auto"/>
        <w:rPr>
          <w:rFonts w:cs="Times New Roman"/>
          <w:szCs w:val="24"/>
        </w:rPr>
      </w:pPr>
      <w:r w:rsidRPr="00B936A3">
        <w:rPr>
          <w:rFonts w:cs="Times New Roman"/>
          <w:szCs w:val="24"/>
        </w:rPr>
        <w:t>The DDOT library has agreements that are renewed yearly with both the Transportation Research Board and The American Association of State Highway and Transportation Officials. For a yearly fee, each time a new publication is published by either of these associations they are sent directly to DDOT.</w:t>
      </w:r>
    </w:p>
    <w:p w:rsidR="00BB72FD" w:rsidRPr="00C539B5" w:rsidRDefault="007A4C06" w:rsidP="00101F16">
      <w:pPr>
        <w:spacing w:line="240" w:lineRule="auto"/>
        <w:rPr>
          <w:rFonts w:cs="Times New Roman"/>
          <w:b/>
          <w:szCs w:val="24"/>
        </w:rPr>
      </w:pPr>
      <w:r>
        <w:rPr>
          <w:rFonts w:cs="Times New Roman"/>
          <w:b/>
          <w:szCs w:val="24"/>
        </w:rPr>
        <w:t>IV. Funding and Collection Value</w:t>
      </w:r>
    </w:p>
    <w:p w:rsidR="002B65A9" w:rsidRDefault="008E0AE2" w:rsidP="002B65A9">
      <w:pPr>
        <w:spacing w:after="0" w:line="240" w:lineRule="auto"/>
        <w:rPr>
          <w:rFonts w:cs="Times New Roman"/>
          <w:b/>
          <w:szCs w:val="24"/>
        </w:rPr>
      </w:pPr>
      <w:r w:rsidRPr="00C539B5">
        <w:rPr>
          <w:rFonts w:cs="Times New Roman"/>
          <w:b/>
          <w:szCs w:val="24"/>
        </w:rPr>
        <w:t xml:space="preserve">Budgeting and Funding: </w:t>
      </w:r>
    </w:p>
    <w:p w:rsidR="003A60E4" w:rsidRDefault="008E0AE2" w:rsidP="002B65A9">
      <w:pPr>
        <w:spacing w:after="0" w:line="240" w:lineRule="auto"/>
        <w:rPr>
          <w:rFonts w:cs="Times New Roman"/>
          <w:szCs w:val="24"/>
        </w:rPr>
      </w:pPr>
      <w:r w:rsidRPr="00C539B5">
        <w:rPr>
          <w:rFonts w:cs="Times New Roman"/>
          <w:szCs w:val="24"/>
        </w:rPr>
        <w:t>The</w:t>
      </w:r>
      <w:r w:rsidR="003A60E4">
        <w:rPr>
          <w:rFonts w:cs="Times New Roman"/>
          <w:szCs w:val="24"/>
        </w:rPr>
        <w:t xml:space="preserve"> librarian position was formerly funded through a contract with Howard University but was transitioned to a DDOT employee position in 2015</w:t>
      </w:r>
      <w:r w:rsidRPr="00C539B5">
        <w:rPr>
          <w:rFonts w:cs="Times New Roman"/>
          <w:szCs w:val="24"/>
        </w:rPr>
        <w:t>.</w:t>
      </w:r>
      <w:r w:rsidR="003A60E4">
        <w:rPr>
          <w:rFonts w:cs="Times New Roman"/>
          <w:szCs w:val="24"/>
        </w:rPr>
        <w:t xml:space="preserve"> Our interns are funded through the DDOT university contract</w:t>
      </w:r>
      <w:r w:rsidR="000C4979">
        <w:rPr>
          <w:rFonts w:cs="Times New Roman"/>
          <w:szCs w:val="24"/>
        </w:rPr>
        <w:t xml:space="preserve"> with Howard</w:t>
      </w:r>
      <w:r w:rsidR="003A60E4">
        <w:rPr>
          <w:rFonts w:cs="Times New Roman"/>
          <w:szCs w:val="24"/>
        </w:rPr>
        <w:t>.</w:t>
      </w:r>
      <w:r w:rsidRPr="00C539B5">
        <w:rPr>
          <w:rFonts w:cs="Times New Roman"/>
          <w:szCs w:val="24"/>
        </w:rPr>
        <w:t xml:space="preserve"> The mater</w:t>
      </w:r>
      <w:r w:rsidR="00B37BEC">
        <w:rPr>
          <w:rFonts w:cs="Times New Roman"/>
          <w:szCs w:val="24"/>
        </w:rPr>
        <w:t xml:space="preserve">ials for the collection </w:t>
      </w:r>
      <w:r w:rsidR="007A4C06">
        <w:rPr>
          <w:rFonts w:cs="Times New Roman"/>
          <w:szCs w:val="24"/>
        </w:rPr>
        <w:t>as well as general library supplies</w:t>
      </w:r>
      <w:r w:rsidRPr="00C539B5">
        <w:rPr>
          <w:rFonts w:cs="Times New Roman"/>
          <w:szCs w:val="24"/>
        </w:rPr>
        <w:t xml:space="preserve"> are</w:t>
      </w:r>
      <w:r w:rsidR="00F3342D">
        <w:rPr>
          <w:rFonts w:cs="Times New Roman"/>
          <w:szCs w:val="24"/>
        </w:rPr>
        <w:t xml:space="preserve"> usually</w:t>
      </w:r>
      <w:r w:rsidR="007A4C06">
        <w:rPr>
          <w:rFonts w:cs="Times New Roman"/>
          <w:szCs w:val="24"/>
        </w:rPr>
        <w:t xml:space="preserve"> purchased </w:t>
      </w:r>
      <w:r w:rsidR="003A60E4">
        <w:rPr>
          <w:rFonts w:cs="Times New Roman"/>
          <w:szCs w:val="24"/>
        </w:rPr>
        <w:t xml:space="preserve">through general DDOT PPSA </w:t>
      </w:r>
      <w:proofErr w:type="gramStart"/>
      <w:r w:rsidR="003A60E4">
        <w:rPr>
          <w:rFonts w:cs="Times New Roman"/>
          <w:szCs w:val="24"/>
        </w:rPr>
        <w:t>funds,</w:t>
      </w:r>
      <w:proofErr w:type="gramEnd"/>
      <w:r w:rsidR="003A60E4">
        <w:rPr>
          <w:rFonts w:cs="Times New Roman"/>
          <w:szCs w:val="24"/>
        </w:rPr>
        <w:t xml:space="preserve"> or </w:t>
      </w:r>
      <w:r w:rsidR="00F3342D">
        <w:rPr>
          <w:rFonts w:cs="Times New Roman"/>
          <w:szCs w:val="24"/>
        </w:rPr>
        <w:t xml:space="preserve">through funds from other administrations as needed. </w:t>
      </w:r>
    </w:p>
    <w:p w:rsidR="003A60E4" w:rsidRDefault="003A60E4" w:rsidP="002B65A9">
      <w:pPr>
        <w:spacing w:after="0" w:line="240" w:lineRule="auto"/>
        <w:rPr>
          <w:rFonts w:cs="Times New Roman"/>
          <w:szCs w:val="24"/>
        </w:rPr>
      </w:pPr>
    </w:p>
    <w:p w:rsidR="002B65A9" w:rsidRDefault="00AC3301" w:rsidP="002B65A9">
      <w:pPr>
        <w:spacing w:after="0" w:line="240" w:lineRule="auto"/>
        <w:rPr>
          <w:rFonts w:cs="Times New Roman"/>
          <w:szCs w:val="24"/>
        </w:rPr>
      </w:pPr>
      <w:r w:rsidRPr="00C539B5">
        <w:rPr>
          <w:rFonts w:cs="Times New Roman"/>
          <w:b/>
          <w:szCs w:val="24"/>
        </w:rPr>
        <w:t>Collection Value</w:t>
      </w:r>
      <w:r w:rsidRPr="00C539B5">
        <w:rPr>
          <w:rFonts w:cs="Times New Roman"/>
          <w:szCs w:val="24"/>
        </w:rPr>
        <w:t xml:space="preserve">: </w:t>
      </w:r>
    </w:p>
    <w:p w:rsidR="00AC3301" w:rsidRPr="00C539B5" w:rsidRDefault="00AC3301" w:rsidP="00101F16">
      <w:pPr>
        <w:spacing w:line="240" w:lineRule="auto"/>
        <w:rPr>
          <w:rFonts w:cs="Times New Roman"/>
          <w:szCs w:val="24"/>
        </w:rPr>
      </w:pPr>
      <w:r w:rsidRPr="00C539B5">
        <w:rPr>
          <w:rFonts w:cs="Times New Roman"/>
          <w:szCs w:val="24"/>
        </w:rPr>
        <w:t>By maintaining these records, the library assists DDOT engineers, planners,</w:t>
      </w:r>
      <w:r w:rsidR="0047359D" w:rsidRPr="00C539B5">
        <w:rPr>
          <w:rFonts w:cs="Times New Roman"/>
          <w:szCs w:val="24"/>
        </w:rPr>
        <w:t xml:space="preserve"> consultants,</w:t>
      </w:r>
      <w:r w:rsidRPr="00C539B5">
        <w:rPr>
          <w:rFonts w:cs="Times New Roman"/>
          <w:szCs w:val="24"/>
        </w:rPr>
        <w:t xml:space="preserve"> and administrators to fulfill DDOT’s mission and maintain a safe, reliable, </w:t>
      </w:r>
      <w:r w:rsidR="0032180F" w:rsidRPr="00C539B5">
        <w:rPr>
          <w:rFonts w:cs="Times New Roman"/>
          <w:szCs w:val="24"/>
        </w:rPr>
        <w:t>and aesthetically pleasing transportation infrastructure.</w:t>
      </w:r>
      <w:r w:rsidR="00F3342D">
        <w:rPr>
          <w:rFonts w:cs="Times New Roman"/>
          <w:szCs w:val="24"/>
        </w:rPr>
        <w:t xml:space="preserve"> The digitization of our archival and photo collections will also help </w:t>
      </w:r>
      <w:r w:rsidR="00F3342D">
        <w:rPr>
          <w:rFonts w:cs="Times New Roman"/>
          <w:szCs w:val="24"/>
        </w:rPr>
        <w:lastRenderedPageBreak/>
        <w:t xml:space="preserve">create access to our unique collections both within and outside the agency to the larger community. </w:t>
      </w:r>
    </w:p>
    <w:p w:rsidR="00101F16" w:rsidRPr="00C539B5" w:rsidRDefault="00F963AE" w:rsidP="00101F16">
      <w:pPr>
        <w:spacing w:line="240" w:lineRule="auto"/>
        <w:rPr>
          <w:rFonts w:cs="Times New Roman"/>
          <w:b/>
          <w:szCs w:val="24"/>
        </w:rPr>
      </w:pPr>
      <w:bookmarkStart w:id="2" w:name="ompweedgl"/>
      <w:bookmarkEnd w:id="2"/>
      <w:r>
        <w:rPr>
          <w:rFonts w:cs="Times New Roman"/>
          <w:b/>
          <w:szCs w:val="24"/>
        </w:rPr>
        <w:t>V. Withdrawal</w:t>
      </w:r>
      <w:r w:rsidR="00D473ED">
        <w:rPr>
          <w:rFonts w:cs="Times New Roman"/>
          <w:b/>
          <w:szCs w:val="24"/>
        </w:rPr>
        <w:t>, Retention, and Circulation</w:t>
      </w:r>
    </w:p>
    <w:p w:rsidR="00D473ED" w:rsidRDefault="00101F16" w:rsidP="00101F16">
      <w:pPr>
        <w:spacing w:line="240" w:lineRule="auto"/>
        <w:rPr>
          <w:rFonts w:cs="Times New Roman"/>
          <w:szCs w:val="24"/>
        </w:rPr>
      </w:pPr>
      <w:r w:rsidRPr="00C539B5">
        <w:rPr>
          <w:rFonts w:cs="Times New Roman"/>
          <w:szCs w:val="24"/>
        </w:rPr>
        <w:t xml:space="preserve">As part of the regular DDOT Library collection development and maintenance procedures, library </w:t>
      </w:r>
      <w:r w:rsidR="00CE3674">
        <w:rPr>
          <w:rFonts w:cs="Times New Roman"/>
          <w:szCs w:val="24"/>
        </w:rPr>
        <w:t>staff members regul</w:t>
      </w:r>
      <w:r w:rsidR="00B410E0">
        <w:rPr>
          <w:rFonts w:cs="Times New Roman"/>
          <w:szCs w:val="24"/>
        </w:rPr>
        <w:t xml:space="preserve">arly </w:t>
      </w:r>
      <w:r w:rsidR="008D235B">
        <w:rPr>
          <w:rFonts w:cs="Times New Roman"/>
          <w:szCs w:val="24"/>
        </w:rPr>
        <w:t xml:space="preserve">weed </w:t>
      </w:r>
      <w:r w:rsidRPr="00C539B5">
        <w:rPr>
          <w:rFonts w:cs="Times New Roman"/>
          <w:szCs w:val="24"/>
        </w:rPr>
        <w:t>materials</w:t>
      </w:r>
      <w:r w:rsidR="00CE3674">
        <w:rPr>
          <w:rFonts w:cs="Times New Roman"/>
          <w:szCs w:val="24"/>
        </w:rPr>
        <w:t xml:space="preserve"> from the collection</w:t>
      </w:r>
      <w:r w:rsidR="00D473ED">
        <w:rPr>
          <w:rFonts w:cs="Times New Roman"/>
          <w:szCs w:val="24"/>
        </w:rPr>
        <w:t xml:space="preserve"> if they are irrelevant, superfluous or out of date and not of historical value. The library receives older donations from employees if the item is pertinent to the mission, as well as copies of all new studies and reports written by DDOT or its consultants. </w:t>
      </w:r>
    </w:p>
    <w:p w:rsidR="00101F16" w:rsidRPr="00C539B5" w:rsidRDefault="00101F16" w:rsidP="00101F16">
      <w:pPr>
        <w:spacing w:line="240" w:lineRule="auto"/>
        <w:rPr>
          <w:rFonts w:cs="Times New Roman"/>
          <w:szCs w:val="24"/>
        </w:rPr>
      </w:pPr>
      <w:r w:rsidRPr="00C539B5">
        <w:rPr>
          <w:rFonts w:cs="Times New Roman"/>
          <w:szCs w:val="24"/>
        </w:rPr>
        <w:t>The retention policy is to ke</w:t>
      </w:r>
      <w:r w:rsidR="00CE3674">
        <w:rPr>
          <w:rFonts w:cs="Times New Roman"/>
          <w:szCs w:val="24"/>
        </w:rPr>
        <w:t>ep two</w:t>
      </w:r>
      <w:r w:rsidR="000C4979">
        <w:rPr>
          <w:rFonts w:cs="Times New Roman"/>
          <w:szCs w:val="24"/>
        </w:rPr>
        <w:t>-three</w:t>
      </w:r>
      <w:r w:rsidR="00CE3674">
        <w:rPr>
          <w:rFonts w:cs="Times New Roman"/>
          <w:szCs w:val="24"/>
        </w:rPr>
        <w:t xml:space="preserve"> </w:t>
      </w:r>
      <w:proofErr w:type="spellStart"/>
      <w:r w:rsidR="00CE3674">
        <w:rPr>
          <w:rFonts w:cs="Times New Roman"/>
          <w:szCs w:val="24"/>
        </w:rPr>
        <w:t>copies</w:t>
      </w:r>
      <w:proofErr w:type="spellEnd"/>
      <w:r w:rsidR="00CE3674">
        <w:rPr>
          <w:rFonts w:cs="Times New Roman"/>
          <w:szCs w:val="24"/>
        </w:rPr>
        <w:t xml:space="preserve"> of all relevant materials</w:t>
      </w:r>
      <w:r w:rsidR="000C4979">
        <w:rPr>
          <w:rFonts w:cs="Times New Roman"/>
          <w:szCs w:val="24"/>
        </w:rPr>
        <w:t xml:space="preserve"> where possible</w:t>
      </w:r>
      <w:r w:rsidR="002061AE">
        <w:rPr>
          <w:rFonts w:cs="Times New Roman"/>
          <w:szCs w:val="24"/>
        </w:rPr>
        <w:t>,</w:t>
      </w:r>
      <w:r w:rsidRPr="00C539B5">
        <w:rPr>
          <w:rFonts w:cs="Times New Roman"/>
          <w:szCs w:val="24"/>
        </w:rPr>
        <w:t xml:space="preserve"> unless instructed by a member of a particular administration to keep more of any given item.</w:t>
      </w:r>
      <w:r w:rsidR="000C4979">
        <w:rPr>
          <w:rFonts w:cs="Times New Roman"/>
          <w:szCs w:val="24"/>
        </w:rPr>
        <w:t xml:space="preserve"> </w:t>
      </w:r>
      <w:r w:rsidR="00CE3674">
        <w:rPr>
          <w:rFonts w:cs="Times New Roman"/>
          <w:szCs w:val="24"/>
        </w:rPr>
        <w:t>Also, if an item is particularly high use, three</w:t>
      </w:r>
      <w:r w:rsidR="000C4979">
        <w:rPr>
          <w:rFonts w:cs="Times New Roman"/>
          <w:szCs w:val="24"/>
        </w:rPr>
        <w:t xml:space="preserve"> or more</w:t>
      </w:r>
      <w:r w:rsidR="00CE3674">
        <w:rPr>
          <w:rFonts w:cs="Times New Roman"/>
          <w:szCs w:val="24"/>
        </w:rPr>
        <w:t xml:space="preserve"> copies will be kept on a case by case basis</w:t>
      </w:r>
      <w:r w:rsidR="002061AE">
        <w:rPr>
          <w:rFonts w:cs="Times New Roman"/>
          <w:szCs w:val="24"/>
        </w:rPr>
        <w:t xml:space="preserve"> in the circulating collection</w:t>
      </w:r>
      <w:r w:rsidR="00CE3674">
        <w:rPr>
          <w:rFonts w:cs="Times New Roman"/>
          <w:szCs w:val="24"/>
        </w:rPr>
        <w:t>, and another copy will be kept in the reference section so there will always be a copy available in the library.</w:t>
      </w:r>
      <w:r w:rsidR="00872414">
        <w:rPr>
          <w:rFonts w:cs="Times New Roman"/>
          <w:szCs w:val="24"/>
        </w:rPr>
        <w:t xml:space="preserve"> If a major new publication is released, three copies will be kept until the need for said publication decreases.</w:t>
      </w:r>
      <w:r w:rsidR="00CE3674">
        <w:rPr>
          <w:rFonts w:cs="Times New Roman"/>
          <w:szCs w:val="24"/>
        </w:rPr>
        <w:t xml:space="preserve"> </w:t>
      </w:r>
    </w:p>
    <w:p w:rsidR="00101F16" w:rsidRPr="00C539B5" w:rsidRDefault="00101F16" w:rsidP="00101F16">
      <w:pPr>
        <w:autoSpaceDE w:val="0"/>
        <w:autoSpaceDN w:val="0"/>
        <w:adjustRightInd w:val="0"/>
        <w:spacing w:after="0" w:line="240" w:lineRule="auto"/>
        <w:rPr>
          <w:rFonts w:cs="Times New Roman"/>
          <w:szCs w:val="24"/>
        </w:rPr>
      </w:pPr>
      <w:r w:rsidRPr="00C539B5">
        <w:rPr>
          <w:rFonts w:cs="Times New Roman"/>
          <w:szCs w:val="24"/>
        </w:rPr>
        <w:t>The following should be considered when weeding the collection:</w:t>
      </w:r>
    </w:p>
    <w:p w:rsidR="00101F16" w:rsidRPr="00C539B5" w:rsidRDefault="00101F16" w:rsidP="00101F16">
      <w:pPr>
        <w:pStyle w:val="ListParagraph"/>
        <w:autoSpaceDE w:val="0"/>
        <w:autoSpaceDN w:val="0"/>
        <w:adjustRightInd w:val="0"/>
        <w:spacing w:after="0" w:line="240" w:lineRule="auto"/>
        <w:rPr>
          <w:rFonts w:cs="Times New Roman"/>
          <w:szCs w:val="24"/>
        </w:rPr>
      </w:pPr>
    </w:p>
    <w:p w:rsidR="00101F16" w:rsidRPr="00C539B5" w:rsidRDefault="00101F16" w:rsidP="002B65A9">
      <w:pPr>
        <w:pStyle w:val="ListParagraph"/>
        <w:numPr>
          <w:ilvl w:val="0"/>
          <w:numId w:val="29"/>
        </w:numPr>
        <w:spacing w:line="240" w:lineRule="auto"/>
        <w:rPr>
          <w:rFonts w:cs="Times New Roman"/>
          <w:szCs w:val="24"/>
        </w:rPr>
      </w:pPr>
      <w:r w:rsidRPr="00C539B5">
        <w:rPr>
          <w:rFonts w:cs="Times New Roman"/>
          <w:szCs w:val="24"/>
        </w:rPr>
        <w:t>The current and</w:t>
      </w:r>
      <w:r w:rsidR="00E4183C">
        <w:rPr>
          <w:rFonts w:cs="Times New Roman"/>
          <w:szCs w:val="24"/>
        </w:rPr>
        <w:t xml:space="preserve"> ongoing needs of patrons</w:t>
      </w:r>
    </w:p>
    <w:p w:rsidR="00101F16" w:rsidRPr="00D473ED" w:rsidRDefault="00101F16" w:rsidP="00D473ED">
      <w:pPr>
        <w:pStyle w:val="ListParagraph"/>
        <w:numPr>
          <w:ilvl w:val="0"/>
          <w:numId w:val="29"/>
        </w:numPr>
        <w:spacing w:line="240" w:lineRule="auto"/>
        <w:rPr>
          <w:rFonts w:cs="Times New Roman"/>
          <w:szCs w:val="24"/>
        </w:rPr>
      </w:pPr>
      <w:r w:rsidRPr="00C539B5">
        <w:rPr>
          <w:rFonts w:cs="Times New Roman"/>
          <w:szCs w:val="24"/>
        </w:rPr>
        <w:t xml:space="preserve">Whether the resource is relevant to current </w:t>
      </w:r>
      <w:r w:rsidR="00D473ED">
        <w:rPr>
          <w:rFonts w:cs="Times New Roman"/>
          <w:szCs w:val="24"/>
        </w:rPr>
        <w:t>or historical DC transportation</w:t>
      </w:r>
    </w:p>
    <w:p w:rsidR="00101F16" w:rsidRPr="00C539B5" w:rsidRDefault="00101F16" w:rsidP="002B65A9">
      <w:pPr>
        <w:pStyle w:val="ListParagraph"/>
        <w:numPr>
          <w:ilvl w:val="0"/>
          <w:numId w:val="29"/>
        </w:numPr>
        <w:spacing w:line="240" w:lineRule="auto"/>
        <w:rPr>
          <w:rFonts w:cs="Times New Roman"/>
          <w:szCs w:val="24"/>
        </w:rPr>
      </w:pPr>
      <w:r w:rsidRPr="00C539B5">
        <w:rPr>
          <w:rFonts w:cs="Times New Roman"/>
          <w:szCs w:val="24"/>
        </w:rPr>
        <w:t>Available space for shelving and storing the physical collection</w:t>
      </w:r>
    </w:p>
    <w:p w:rsidR="00101F16" w:rsidRPr="00C539B5" w:rsidRDefault="00101F16" w:rsidP="002B65A9">
      <w:pPr>
        <w:pStyle w:val="ListParagraph"/>
        <w:numPr>
          <w:ilvl w:val="0"/>
          <w:numId w:val="29"/>
        </w:numPr>
        <w:spacing w:line="240" w:lineRule="auto"/>
        <w:rPr>
          <w:rFonts w:cs="Times New Roman"/>
          <w:szCs w:val="24"/>
        </w:rPr>
      </w:pPr>
      <w:r w:rsidRPr="00C539B5">
        <w:rPr>
          <w:rFonts w:cs="Times New Roman"/>
          <w:szCs w:val="24"/>
        </w:rPr>
        <w:t>Condition of the material</w:t>
      </w:r>
    </w:p>
    <w:p w:rsidR="00101F16" w:rsidRPr="00C539B5" w:rsidRDefault="00101F16" w:rsidP="002B65A9">
      <w:pPr>
        <w:pStyle w:val="ListParagraph"/>
        <w:numPr>
          <w:ilvl w:val="0"/>
          <w:numId w:val="29"/>
        </w:numPr>
        <w:spacing w:line="240" w:lineRule="auto"/>
        <w:rPr>
          <w:rFonts w:cs="Times New Roman"/>
          <w:szCs w:val="24"/>
        </w:rPr>
      </w:pPr>
      <w:r w:rsidRPr="00C539B5">
        <w:rPr>
          <w:rFonts w:cs="Times New Roman"/>
          <w:szCs w:val="24"/>
        </w:rPr>
        <w:t>Rareness and value of the material</w:t>
      </w:r>
    </w:p>
    <w:p w:rsidR="00101F16" w:rsidRPr="00C539B5" w:rsidRDefault="00101F16" w:rsidP="002B65A9">
      <w:pPr>
        <w:pStyle w:val="ListParagraph"/>
        <w:numPr>
          <w:ilvl w:val="0"/>
          <w:numId w:val="29"/>
        </w:numPr>
        <w:spacing w:line="240" w:lineRule="auto"/>
        <w:rPr>
          <w:rFonts w:cs="Times New Roman"/>
          <w:szCs w:val="24"/>
        </w:rPr>
      </w:pPr>
      <w:r w:rsidRPr="00C539B5">
        <w:rPr>
          <w:rFonts w:cs="Times New Roman"/>
          <w:szCs w:val="24"/>
        </w:rPr>
        <w:t>Number of copies of the material.  Is it a duplicate?</w:t>
      </w:r>
    </w:p>
    <w:p w:rsidR="00101F16" w:rsidRPr="00F963AE" w:rsidRDefault="00F963AE" w:rsidP="00101F16">
      <w:pPr>
        <w:autoSpaceDE w:val="0"/>
        <w:autoSpaceDN w:val="0"/>
        <w:adjustRightInd w:val="0"/>
        <w:spacing w:after="0" w:line="240" w:lineRule="auto"/>
        <w:rPr>
          <w:rFonts w:cs="Times New Roman"/>
          <w:b/>
          <w:szCs w:val="24"/>
        </w:rPr>
      </w:pPr>
      <w:r w:rsidRPr="00F963AE">
        <w:rPr>
          <w:rFonts w:cs="Times New Roman"/>
          <w:b/>
          <w:szCs w:val="24"/>
        </w:rPr>
        <w:t>Retention Schedule:</w:t>
      </w:r>
    </w:p>
    <w:p w:rsidR="00101F16" w:rsidRPr="00C539B5" w:rsidRDefault="00101F16" w:rsidP="00101F16">
      <w:pPr>
        <w:autoSpaceDE w:val="0"/>
        <w:autoSpaceDN w:val="0"/>
        <w:adjustRightInd w:val="0"/>
        <w:spacing w:after="0" w:line="240" w:lineRule="auto"/>
        <w:ind w:left="720" w:hanging="720"/>
        <w:rPr>
          <w:rFonts w:cs="Times New Roman"/>
          <w:szCs w:val="24"/>
        </w:rPr>
      </w:pPr>
      <w:r w:rsidRPr="00C539B5">
        <w:rPr>
          <w:rFonts w:cs="Times New Roman"/>
          <w:szCs w:val="24"/>
        </w:rPr>
        <w:t>Additionally, the following retention schedule will be consulted:</w:t>
      </w:r>
    </w:p>
    <w:p w:rsidR="00101F16" w:rsidRPr="00C539B5" w:rsidRDefault="00101F16" w:rsidP="00101F16">
      <w:pPr>
        <w:autoSpaceDE w:val="0"/>
        <w:autoSpaceDN w:val="0"/>
        <w:adjustRightInd w:val="0"/>
        <w:spacing w:after="0" w:line="240" w:lineRule="auto"/>
        <w:ind w:left="720" w:hanging="720"/>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tblBorders>
        <w:tblCellMar>
          <w:left w:w="115" w:type="dxa"/>
          <w:right w:w="115" w:type="dxa"/>
        </w:tblCellMar>
        <w:tblLook w:val="0000" w:firstRow="0" w:lastRow="0" w:firstColumn="0" w:lastColumn="0" w:noHBand="0" w:noVBand="0"/>
      </w:tblPr>
      <w:tblGrid>
        <w:gridCol w:w="4204"/>
        <w:gridCol w:w="2693"/>
        <w:gridCol w:w="2693"/>
      </w:tblGrid>
      <w:tr w:rsidR="00101F16" w:rsidRPr="00C539B5" w:rsidTr="004A2140">
        <w:trPr>
          <w:trHeight w:val="159"/>
          <w:jc w:val="center"/>
        </w:trPr>
        <w:tc>
          <w:tcPr>
            <w:tcW w:w="2192" w:type="pct"/>
            <w:tcBorders>
              <w:top w:val="single" w:sz="8" w:space="0" w:color="000000"/>
              <w:bottom w:val="single" w:sz="8" w:space="0" w:color="000000"/>
              <w:right w:val="single" w:sz="8" w:space="0" w:color="000000"/>
            </w:tcBorders>
          </w:tcPr>
          <w:p w:rsidR="00101F16" w:rsidRPr="00C539B5" w:rsidRDefault="00101F16" w:rsidP="00101F16">
            <w:pPr>
              <w:autoSpaceDE w:val="0"/>
              <w:autoSpaceDN w:val="0"/>
              <w:adjustRightInd w:val="0"/>
              <w:spacing w:after="0" w:line="240" w:lineRule="auto"/>
              <w:rPr>
                <w:rFonts w:cs="Times New Roman"/>
                <w:color w:val="000000"/>
                <w:szCs w:val="24"/>
              </w:rPr>
            </w:pPr>
            <w:r w:rsidRPr="00C539B5">
              <w:rPr>
                <w:rFonts w:cs="Times New Roman"/>
                <w:b/>
                <w:bCs/>
                <w:color w:val="000000"/>
                <w:szCs w:val="24"/>
              </w:rPr>
              <w:t xml:space="preserve">Publication Type </w:t>
            </w:r>
          </w:p>
        </w:tc>
        <w:tc>
          <w:tcPr>
            <w:tcW w:w="1404" w:type="pct"/>
            <w:tcBorders>
              <w:top w:val="single" w:sz="8" w:space="0" w:color="000000"/>
              <w:left w:val="single" w:sz="8" w:space="0" w:color="000000"/>
              <w:bottom w:val="single" w:sz="8" w:space="0" w:color="000000"/>
              <w:right w:val="single" w:sz="8" w:space="0" w:color="000000"/>
            </w:tcBorders>
          </w:tcPr>
          <w:p w:rsidR="00101F16" w:rsidRPr="00C539B5" w:rsidRDefault="00101F16" w:rsidP="00101F16">
            <w:pPr>
              <w:autoSpaceDE w:val="0"/>
              <w:autoSpaceDN w:val="0"/>
              <w:adjustRightInd w:val="0"/>
              <w:spacing w:after="0" w:line="240" w:lineRule="auto"/>
              <w:rPr>
                <w:rFonts w:cs="Times New Roman"/>
                <w:color w:val="000000"/>
                <w:szCs w:val="24"/>
              </w:rPr>
            </w:pPr>
            <w:r w:rsidRPr="00C539B5">
              <w:rPr>
                <w:rFonts w:cs="Times New Roman"/>
                <w:b/>
                <w:bCs/>
                <w:color w:val="000000"/>
                <w:szCs w:val="24"/>
              </w:rPr>
              <w:t>Number of Copies</w:t>
            </w:r>
          </w:p>
        </w:tc>
        <w:tc>
          <w:tcPr>
            <w:tcW w:w="1404" w:type="pct"/>
            <w:tcBorders>
              <w:top w:val="single" w:sz="8" w:space="0" w:color="000000"/>
              <w:left w:val="single" w:sz="8" w:space="0" w:color="000000"/>
              <w:bottom w:val="single" w:sz="8" w:space="0" w:color="000000"/>
            </w:tcBorders>
            <w:vAlign w:val="center"/>
          </w:tcPr>
          <w:p w:rsidR="00101F16" w:rsidRPr="00C539B5" w:rsidRDefault="00101F16" w:rsidP="00101F16">
            <w:pPr>
              <w:autoSpaceDE w:val="0"/>
              <w:autoSpaceDN w:val="0"/>
              <w:adjustRightInd w:val="0"/>
              <w:spacing w:after="0" w:line="240" w:lineRule="auto"/>
              <w:ind w:left="720" w:hanging="720"/>
              <w:jc w:val="center"/>
              <w:rPr>
                <w:rFonts w:cs="Times New Roman"/>
                <w:color w:val="000000"/>
                <w:szCs w:val="24"/>
              </w:rPr>
            </w:pPr>
            <w:r w:rsidRPr="00C539B5">
              <w:rPr>
                <w:rFonts w:cs="Times New Roman"/>
                <w:b/>
                <w:bCs/>
                <w:color w:val="000000"/>
                <w:szCs w:val="24"/>
              </w:rPr>
              <w:t>Retention</w:t>
            </w:r>
          </w:p>
        </w:tc>
      </w:tr>
      <w:tr w:rsidR="00101F16" w:rsidRPr="00C539B5" w:rsidTr="004A2140">
        <w:trPr>
          <w:trHeight w:val="157"/>
          <w:jc w:val="center"/>
        </w:trPr>
        <w:tc>
          <w:tcPr>
            <w:tcW w:w="2192" w:type="pct"/>
            <w:tcBorders>
              <w:top w:val="single" w:sz="8" w:space="0" w:color="000000"/>
              <w:bottom w:val="single" w:sz="8" w:space="0" w:color="000000"/>
              <w:right w:val="single" w:sz="8" w:space="0" w:color="000000"/>
            </w:tcBorders>
          </w:tcPr>
          <w:p w:rsidR="00101F16" w:rsidRPr="00C539B5" w:rsidRDefault="00101F16" w:rsidP="00101F16">
            <w:pPr>
              <w:autoSpaceDE w:val="0"/>
              <w:autoSpaceDN w:val="0"/>
              <w:adjustRightInd w:val="0"/>
              <w:spacing w:after="0" w:line="240" w:lineRule="auto"/>
              <w:rPr>
                <w:rFonts w:cs="Times New Roman"/>
                <w:color w:val="000000"/>
                <w:szCs w:val="24"/>
              </w:rPr>
            </w:pPr>
            <w:r w:rsidRPr="00C539B5">
              <w:rPr>
                <w:rFonts w:cs="Times New Roman"/>
                <w:color w:val="000000"/>
                <w:szCs w:val="24"/>
              </w:rPr>
              <w:t xml:space="preserve">DDOT Official publication </w:t>
            </w:r>
          </w:p>
        </w:tc>
        <w:tc>
          <w:tcPr>
            <w:tcW w:w="1404" w:type="pct"/>
            <w:tcBorders>
              <w:top w:val="single" w:sz="8" w:space="0" w:color="000000"/>
              <w:left w:val="single" w:sz="8" w:space="0" w:color="000000"/>
              <w:bottom w:val="single" w:sz="8" w:space="0" w:color="000000"/>
              <w:right w:val="single" w:sz="8" w:space="0" w:color="000000"/>
            </w:tcBorders>
          </w:tcPr>
          <w:p w:rsidR="00101F16" w:rsidRPr="00C539B5" w:rsidRDefault="00101F16" w:rsidP="00101F16">
            <w:pPr>
              <w:autoSpaceDE w:val="0"/>
              <w:autoSpaceDN w:val="0"/>
              <w:adjustRightInd w:val="0"/>
              <w:spacing w:after="0" w:line="240" w:lineRule="auto"/>
              <w:ind w:hanging="720"/>
              <w:jc w:val="center"/>
              <w:rPr>
                <w:rFonts w:cs="Times New Roman"/>
                <w:color w:val="000000"/>
                <w:szCs w:val="24"/>
              </w:rPr>
            </w:pPr>
            <w:r w:rsidRPr="00C539B5">
              <w:rPr>
                <w:rFonts w:cs="Times New Roman"/>
                <w:color w:val="000000"/>
                <w:szCs w:val="24"/>
              </w:rPr>
              <w:t xml:space="preserve">2 </w:t>
            </w:r>
            <w:r w:rsidR="00E4183C">
              <w:rPr>
                <w:rFonts w:cs="Times New Roman"/>
                <w:color w:val="000000"/>
                <w:szCs w:val="24"/>
              </w:rPr>
              <w:t xml:space="preserve">or 3 </w:t>
            </w:r>
            <w:r w:rsidRPr="00C539B5">
              <w:rPr>
                <w:rFonts w:cs="Times New Roman"/>
                <w:color w:val="000000"/>
                <w:szCs w:val="24"/>
              </w:rPr>
              <w:t>copies</w:t>
            </w:r>
            <w:r w:rsidR="00384F2D">
              <w:rPr>
                <w:rFonts w:cs="Times New Roman"/>
                <w:color w:val="000000"/>
                <w:szCs w:val="24"/>
              </w:rPr>
              <w:t xml:space="preserve"> </w:t>
            </w:r>
          </w:p>
        </w:tc>
        <w:tc>
          <w:tcPr>
            <w:tcW w:w="1404" w:type="pct"/>
            <w:tcBorders>
              <w:top w:val="single" w:sz="8" w:space="0" w:color="000000"/>
              <w:left w:val="single" w:sz="8" w:space="0" w:color="000000"/>
              <w:bottom w:val="single" w:sz="8" w:space="0" w:color="000000"/>
            </w:tcBorders>
            <w:vAlign w:val="center"/>
          </w:tcPr>
          <w:p w:rsidR="00101F16" w:rsidRPr="00C539B5" w:rsidRDefault="00101F16" w:rsidP="00101F16">
            <w:pPr>
              <w:autoSpaceDE w:val="0"/>
              <w:autoSpaceDN w:val="0"/>
              <w:adjustRightInd w:val="0"/>
              <w:spacing w:after="0" w:line="240" w:lineRule="auto"/>
              <w:rPr>
                <w:rFonts w:cs="Times New Roman"/>
                <w:color w:val="000000"/>
                <w:szCs w:val="24"/>
              </w:rPr>
            </w:pPr>
            <w:r w:rsidRPr="00C539B5">
              <w:rPr>
                <w:rFonts w:cs="Times New Roman"/>
                <w:color w:val="000000"/>
                <w:szCs w:val="24"/>
              </w:rPr>
              <w:t>Permanent retention</w:t>
            </w:r>
          </w:p>
        </w:tc>
      </w:tr>
      <w:tr w:rsidR="00101F16" w:rsidRPr="00C539B5" w:rsidTr="004A2140">
        <w:trPr>
          <w:trHeight w:val="295"/>
          <w:jc w:val="center"/>
        </w:trPr>
        <w:tc>
          <w:tcPr>
            <w:tcW w:w="2192" w:type="pct"/>
            <w:tcBorders>
              <w:top w:val="single" w:sz="8" w:space="0" w:color="000000"/>
              <w:bottom w:val="single" w:sz="8" w:space="0" w:color="000000"/>
              <w:right w:val="single" w:sz="8" w:space="0" w:color="000000"/>
            </w:tcBorders>
          </w:tcPr>
          <w:p w:rsidR="00101F16" w:rsidRPr="00C539B5" w:rsidRDefault="00101F16" w:rsidP="00101F16">
            <w:pPr>
              <w:autoSpaceDE w:val="0"/>
              <w:autoSpaceDN w:val="0"/>
              <w:adjustRightInd w:val="0"/>
              <w:spacing w:after="0" w:line="240" w:lineRule="auto"/>
              <w:rPr>
                <w:rFonts w:cs="Times New Roman"/>
                <w:color w:val="000000"/>
                <w:szCs w:val="24"/>
              </w:rPr>
            </w:pPr>
            <w:r w:rsidRPr="00C539B5">
              <w:rPr>
                <w:rFonts w:cs="Times New Roman"/>
                <w:color w:val="000000"/>
                <w:szCs w:val="24"/>
              </w:rPr>
              <w:t xml:space="preserve">DDOT (&amp; sponsored) technical reports </w:t>
            </w:r>
          </w:p>
        </w:tc>
        <w:tc>
          <w:tcPr>
            <w:tcW w:w="1404" w:type="pct"/>
            <w:tcBorders>
              <w:top w:val="single" w:sz="8" w:space="0" w:color="000000"/>
              <w:left w:val="single" w:sz="8" w:space="0" w:color="000000"/>
              <w:bottom w:val="single" w:sz="8" w:space="0" w:color="000000"/>
              <w:right w:val="single" w:sz="8" w:space="0" w:color="000000"/>
            </w:tcBorders>
          </w:tcPr>
          <w:p w:rsidR="00101F16" w:rsidRPr="00C539B5" w:rsidRDefault="00101F16" w:rsidP="00101F16">
            <w:pPr>
              <w:autoSpaceDE w:val="0"/>
              <w:autoSpaceDN w:val="0"/>
              <w:adjustRightInd w:val="0"/>
              <w:spacing w:after="0" w:line="240" w:lineRule="auto"/>
              <w:ind w:hanging="720"/>
              <w:jc w:val="center"/>
              <w:rPr>
                <w:rFonts w:cs="Times New Roman"/>
                <w:color w:val="000000"/>
                <w:szCs w:val="24"/>
              </w:rPr>
            </w:pPr>
            <w:r w:rsidRPr="00C539B5">
              <w:rPr>
                <w:rFonts w:cs="Times New Roman"/>
                <w:color w:val="000000"/>
                <w:szCs w:val="24"/>
              </w:rPr>
              <w:t>2 copies</w:t>
            </w:r>
          </w:p>
        </w:tc>
        <w:tc>
          <w:tcPr>
            <w:tcW w:w="1404" w:type="pct"/>
            <w:tcBorders>
              <w:top w:val="single" w:sz="8" w:space="0" w:color="000000"/>
              <w:left w:val="single" w:sz="8" w:space="0" w:color="000000"/>
              <w:bottom w:val="single" w:sz="8" w:space="0" w:color="000000"/>
            </w:tcBorders>
            <w:vAlign w:val="center"/>
          </w:tcPr>
          <w:p w:rsidR="00101F16" w:rsidRPr="00C539B5" w:rsidRDefault="00101F16" w:rsidP="00101F16">
            <w:pPr>
              <w:autoSpaceDE w:val="0"/>
              <w:autoSpaceDN w:val="0"/>
              <w:adjustRightInd w:val="0"/>
              <w:spacing w:after="0" w:line="240" w:lineRule="auto"/>
              <w:rPr>
                <w:rFonts w:cs="Times New Roman"/>
                <w:color w:val="000000"/>
                <w:szCs w:val="24"/>
              </w:rPr>
            </w:pPr>
            <w:r w:rsidRPr="00C539B5">
              <w:rPr>
                <w:rFonts w:cs="Times New Roman"/>
                <w:color w:val="000000"/>
                <w:szCs w:val="24"/>
              </w:rPr>
              <w:t>Permanent retention</w:t>
            </w:r>
          </w:p>
        </w:tc>
      </w:tr>
      <w:tr w:rsidR="00101F16" w:rsidRPr="00C539B5" w:rsidTr="004A2140">
        <w:trPr>
          <w:trHeight w:val="295"/>
          <w:jc w:val="center"/>
        </w:trPr>
        <w:tc>
          <w:tcPr>
            <w:tcW w:w="2192" w:type="pct"/>
            <w:tcBorders>
              <w:top w:val="single" w:sz="8" w:space="0" w:color="000000"/>
              <w:bottom w:val="single" w:sz="8" w:space="0" w:color="000000"/>
              <w:right w:val="single" w:sz="8" w:space="0" w:color="000000"/>
            </w:tcBorders>
          </w:tcPr>
          <w:p w:rsidR="00101F16" w:rsidRPr="00C539B5" w:rsidRDefault="00101F16" w:rsidP="00101F16">
            <w:pPr>
              <w:autoSpaceDE w:val="0"/>
              <w:autoSpaceDN w:val="0"/>
              <w:adjustRightInd w:val="0"/>
              <w:spacing w:after="0" w:line="240" w:lineRule="auto"/>
              <w:rPr>
                <w:rFonts w:cs="Times New Roman"/>
                <w:color w:val="000000"/>
                <w:szCs w:val="24"/>
              </w:rPr>
            </w:pPr>
            <w:r w:rsidRPr="00C539B5">
              <w:rPr>
                <w:rFonts w:cs="Times New Roman"/>
                <w:color w:val="000000"/>
                <w:szCs w:val="24"/>
              </w:rPr>
              <w:t xml:space="preserve">Statistical and other serial publications </w:t>
            </w:r>
          </w:p>
        </w:tc>
        <w:tc>
          <w:tcPr>
            <w:tcW w:w="1404" w:type="pct"/>
            <w:tcBorders>
              <w:top w:val="single" w:sz="8" w:space="0" w:color="000000"/>
              <w:left w:val="single" w:sz="8" w:space="0" w:color="000000"/>
              <w:bottom w:val="single" w:sz="8" w:space="0" w:color="000000"/>
              <w:right w:val="single" w:sz="8" w:space="0" w:color="000000"/>
            </w:tcBorders>
          </w:tcPr>
          <w:p w:rsidR="00101F16" w:rsidRDefault="008D235B" w:rsidP="00101F16">
            <w:pPr>
              <w:autoSpaceDE w:val="0"/>
              <w:autoSpaceDN w:val="0"/>
              <w:adjustRightInd w:val="0"/>
              <w:spacing w:after="0" w:line="240" w:lineRule="auto"/>
              <w:ind w:hanging="720"/>
              <w:jc w:val="center"/>
              <w:rPr>
                <w:rFonts w:cs="Times New Roman"/>
                <w:color w:val="000000"/>
                <w:szCs w:val="24"/>
              </w:rPr>
            </w:pPr>
            <w:r>
              <w:rPr>
                <w:rFonts w:cs="Times New Roman"/>
                <w:color w:val="000000"/>
                <w:szCs w:val="24"/>
              </w:rPr>
              <w:t xml:space="preserve">1 copy </w:t>
            </w:r>
          </w:p>
          <w:p w:rsidR="008D235B" w:rsidRPr="00C539B5" w:rsidRDefault="008D235B" w:rsidP="00101F16">
            <w:pPr>
              <w:autoSpaceDE w:val="0"/>
              <w:autoSpaceDN w:val="0"/>
              <w:adjustRightInd w:val="0"/>
              <w:spacing w:after="0" w:line="240" w:lineRule="auto"/>
              <w:ind w:hanging="720"/>
              <w:jc w:val="center"/>
              <w:rPr>
                <w:rFonts w:cs="Times New Roman"/>
                <w:color w:val="000000"/>
                <w:szCs w:val="24"/>
              </w:rPr>
            </w:pPr>
            <w:r>
              <w:rPr>
                <w:rFonts w:cs="Times New Roman"/>
                <w:color w:val="000000"/>
                <w:szCs w:val="24"/>
              </w:rPr>
              <w:t>(Due to space)</w:t>
            </w:r>
          </w:p>
        </w:tc>
        <w:tc>
          <w:tcPr>
            <w:tcW w:w="1404" w:type="pct"/>
            <w:tcBorders>
              <w:top w:val="single" w:sz="8" w:space="0" w:color="000000"/>
              <w:left w:val="single" w:sz="8" w:space="0" w:color="000000"/>
              <w:bottom w:val="single" w:sz="8" w:space="0" w:color="000000"/>
            </w:tcBorders>
            <w:vAlign w:val="center"/>
          </w:tcPr>
          <w:p w:rsidR="00101F16" w:rsidRPr="00C539B5" w:rsidRDefault="00101F16" w:rsidP="00EE1F07">
            <w:pPr>
              <w:autoSpaceDE w:val="0"/>
              <w:autoSpaceDN w:val="0"/>
              <w:adjustRightInd w:val="0"/>
              <w:spacing w:after="0" w:line="240" w:lineRule="auto"/>
              <w:rPr>
                <w:rFonts w:cs="Times New Roman"/>
                <w:color w:val="000000"/>
                <w:szCs w:val="24"/>
              </w:rPr>
            </w:pPr>
            <w:r w:rsidRPr="00C539B5">
              <w:rPr>
                <w:rFonts w:cs="Times New Roman"/>
                <w:color w:val="000000"/>
                <w:szCs w:val="24"/>
              </w:rPr>
              <w:t xml:space="preserve">According to the </w:t>
            </w:r>
            <w:r w:rsidR="00EE1F07">
              <w:rPr>
                <w:rFonts w:cs="Times New Roman"/>
                <w:color w:val="000000"/>
                <w:szCs w:val="24"/>
              </w:rPr>
              <w:t xml:space="preserve">Weeding </w:t>
            </w:r>
            <w:r w:rsidRPr="00C539B5">
              <w:rPr>
                <w:rFonts w:cs="Times New Roman"/>
                <w:color w:val="000000"/>
                <w:szCs w:val="24"/>
              </w:rPr>
              <w:t>Guidelines</w:t>
            </w:r>
          </w:p>
        </w:tc>
      </w:tr>
      <w:tr w:rsidR="00101F16" w:rsidRPr="00C539B5" w:rsidTr="004A2140">
        <w:trPr>
          <w:trHeight w:val="295"/>
          <w:jc w:val="center"/>
        </w:trPr>
        <w:tc>
          <w:tcPr>
            <w:tcW w:w="2192" w:type="pct"/>
            <w:tcBorders>
              <w:top w:val="single" w:sz="8" w:space="0" w:color="000000"/>
              <w:bottom w:val="single" w:sz="8" w:space="0" w:color="000000"/>
              <w:right w:val="single" w:sz="8" w:space="0" w:color="000000"/>
            </w:tcBorders>
          </w:tcPr>
          <w:p w:rsidR="00101F16" w:rsidRPr="00C539B5" w:rsidRDefault="00101F16" w:rsidP="00101F16">
            <w:pPr>
              <w:autoSpaceDE w:val="0"/>
              <w:autoSpaceDN w:val="0"/>
              <w:adjustRightInd w:val="0"/>
              <w:spacing w:after="0" w:line="240" w:lineRule="auto"/>
              <w:rPr>
                <w:rFonts w:cs="Times New Roman"/>
                <w:color w:val="000000"/>
                <w:szCs w:val="24"/>
              </w:rPr>
            </w:pPr>
            <w:r w:rsidRPr="00C539B5">
              <w:rPr>
                <w:rFonts w:cs="Times New Roman"/>
                <w:color w:val="000000"/>
                <w:szCs w:val="24"/>
              </w:rPr>
              <w:t xml:space="preserve">Monographs </w:t>
            </w:r>
          </w:p>
        </w:tc>
        <w:tc>
          <w:tcPr>
            <w:tcW w:w="1404" w:type="pct"/>
            <w:tcBorders>
              <w:top w:val="single" w:sz="8" w:space="0" w:color="000000"/>
              <w:left w:val="single" w:sz="8" w:space="0" w:color="000000"/>
              <w:bottom w:val="single" w:sz="8" w:space="0" w:color="000000"/>
              <w:right w:val="single" w:sz="8" w:space="0" w:color="000000"/>
            </w:tcBorders>
          </w:tcPr>
          <w:p w:rsidR="00101F16" w:rsidRPr="00C539B5" w:rsidRDefault="00B410E0" w:rsidP="00101F16">
            <w:pPr>
              <w:autoSpaceDE w:val="0"/>
              <w:autoSpaceDN w:val="0"/>
              <w:adjustRightInd w:val="0"/>
              <w:spacing w:after="0" w:line="240" w:lineRule="auto"/>
              <w:ind w:hanging="720"/>
              <w:jc w:val="center"/>
              <w:rPr>
                <w:rFonts w:cs="Times New Roman"/>
                <w:color w:val="000000"/>
                <w:szCs w:val="24"/>
              </w:rPr>
            </w:pPr>
            <w:r>
              <w:rPr>
                <w:rFonts w:cs="Times New Roman"/>
                <w:color w:val="000000"/>
                <w:szCs w:val="24"/>
              </w:rPr>
              <w:t>2 copies</w:t>
            </w:r>
          </w:p>
        </w:tc>
        <w:tc>
          <w:tcPr>
            <w:tcW w:w="1404" w:type="pct"/>
            <w:tcBorders>
              <w:top w:val="single" w:sz="8" w:space="0" w:color="000000"/>
              <w:left w:val="single" w:sz="8" w:space="0" w:color="000000"/>
              <w:bottom w:val="single" w:sz="8" w:space="0" w:color="000000"/>
            </w:tcBorders>
            <w:vAlign w:val="center"/>
          </w:tcPr>
          <w:p w:rsidR="00101F16" w:rsidRPr="00C539B5" w:rsidRDefault="00101F16" w:rsidP="00EE1F07">
            <w:pPr>
              <w:autoSpaceDE w:val="0"/>
              <w:autoSpaceDN w:val="0"/>
              <w:adjustRightInd w:val="0"/>
              <w:spacing w:after="0" w:line="240" w:lineRule="auto"/>
              <w:rPr>
                <w:rFonts w:cs="Times New Roman"/>
                <w:color w:val="000000"/>
                <w:szCs w:val="24"/>
              </w:rPr>
            </w:pPr>
            <w:r w:rsidRPr="00C539B5">
              <w:rPr>
                <w:rFonts w:cs="Times New Roman"/>
                <w:color w:val="000000"/>
                <w:szCs w:val="24"/>
              </w:rPr>
              <w:t xml:space="preserve">According to the </w:t>
            </w:r>
            <w:r w:rsidR="00EE1F07">
              <w:rPr>
                <w:rFonts w:cs="Times New Roman"/>
                <w:color w:val="000000"/>
                <w:szCs w:val="24"/>
              </w:rPr>
              <w:t xml:space="preserve">Weeding </w:t>
            </w:r>
            <w:r w:rsidRPr="00C539B5">
              <w:rPr>
                <w:rFonts w:cs="Times New Roman"/>
                <w:color w:val="000000"/>
                <w:szCs w:val="24"/>
              </w:rPr>
              <w:t>Guidelines</w:t>
            </w:r>
          </w:p>
        </w:tc>
      </w:tr>
      <w:tr w:rsidR="00101F16" w:rsidRPr="00C539B5" w:rsidTr="004A2140">
        <w:trPr>
          <w:trHeight w:val="295"/>
          <w:jc w:val="center"/>
        </w:trPr>
        <w:tc>
          <w:tcPr>
            <w:tcW w:w="2192" w:type="pct"/>
            <w:tcBorders>
              <w:top w:val="single" w:sz="8" w:space="0" w:color="000000"/>
              <w:bottom w:val="single" w:sz="8" w:space="0" w:color="000000"/>
              <w:right w:val="single" w:sz="8" w:space="0" w:color="000000"/>
            </w:tcBorders>
          </w:tcPr>
          <w:p w:rsidR="00101F16" w:rsidRPr="00C539B5" w:rsidRDefault="00101F16" w:rsidP="00101F16">
            <w:pPr>
              <w:autoSpaceDE w:val="0"/>
              <w:autoSpaceDN w:val="0"/>
              <w:adjustRightInd w:val="0"/>
              <w:spacing w:after="0" w:line="240" w:lineRule="auto"/>
              <w:rPr>
                <w:rFonts w:cs="Times New Roman"/>
                <w:color w:val="000000"/>
                <w:szCs w:val="24"/>
              </w:rPr>
            </w:pPr>
            <w:r w:rsidRPr="00C539B5">
              <w:rPr>
                <w:rFonts w:cs="Times New Roman"/>
                <w:color w:val="000000"/>
                <w:szCs w:val="24"/>
              </w:rPr>
              <w:t xml:space="preserve">Periodicals </w:t>
            </w:r>
          </w:p>
        </w:tc>
        <w:tc>
          <w:tcPr>
            <w:tcW w:w="1404" w:type="pct"/>
            <w:tcBorders>
              <w:top w:val="single" w:sz="8" w:space="0" w:color="000000"/>
              <w:left w:val="single" w:sz="8" w:space="0" w:color="000000"/>
              <w:bottom w:val="single" w:sz="8" w:space="0" w:color="000000"/>
              <w:right w:val="single" w:sz="8" w:space="0" w:color="000000"/>
            </w:tcBorders>
          </w:tcPr>
          <w:p w:rsidR="00101F16" w:rsidRDefault="000C4979" w:rsidP="00101F16">
            <w:pPr>
              <w:autoSpaceDE w:val="0"/>
              <w:autoSpaceDN w:val="0"/>
              <w:adjustRightInd w:val="0"/>
              <w:spacing w:after="0" w:line="240" w:lineRule="auto"/>
              <w:ind w:hanging="720"/>
              <w:jc w:val="center"/>
              <w:rPr>
                <w:rFonts w:cs="Times New Roman"/>
                <w:color w:val="000000"/>
                <w:szCs w:val="24"/>
              </w:rPr>
            </w:pPr>
            <w:r>
              <w:rPr>
                <w:rFonts w:cs="Times New Roman"/>
                <w:color w:val="000000"/>
                <w:szCs w:val="24"/>
              </w:rPr>
              <w:t>1 copies</w:t>
            </w:r>
          </w:p>
          <w:p w:rsidR="000C4979" w:rsidRPr="00C539B5" w:rsidRDefault="000C4979" w:rsidP="00101F16">
            <w:pPr>
              <w:autoSpaceDE w:val="0"/>
              <w:autoSpaceDN w:val="0"/>
              <w:adjustRightInd w:val="0"/>
              <w:spacing w:after="0" w:line="240" w:lineRule="auto"/>
              <w:ind w:hanging="720"/>
              <w:jc w:val="center"/>
              <w:rPr>
                <w:rFonts w:cs="Times New Roman"/>
                <w:color w:val="000000"/>
                <w:szCs w:val="24"/>
              </w:rPr>
            </w:pPr>
            <w:r>
              <w:rPr>
                <w:rFonts w:cs="Times New Roman"/>
                <w:color w:val="000000"/>
                <w:szCs w:val="24"/>
              </w:rPr>
              <w:t>(Due to space)</w:t>
            </w:r>
          </w:p>
        </w:tc>
        <w:tc>
          <w:tcPr>
            <w:tcW w:w="1404" w:type="pct"/>
            <w:tcBorders>
              <w:top w:val="single" w:sz="8" w:space="0" w:color="000000"/>
              <w:left w:val="single" w:sz="8" w:space="0" w:color="000000"/>
              <w:bottom w:val="single" w:sz="8" w:space="0" w:color="000000"/>
            </w:tcBorders>
            <w:vAlign w:val="center"/>
          </w:tcPr>
          <w:p w:rsidR="00101F16" w:rsidRPr="00C539B5" w:rsidRDefault="00F36761" w:rsidP="00EE1F07">
            <w:pPr>
              <w:autoSpaceDE w:val="0"/>
              <w:autoSpaceDN w:val="0"/>
              <w:adjustRightInd w:val="0"/>
              <w:spacing w:after="0" w:line="240" w:lineRule="auto"/>
              <w:rPr>
                <w:rFonts w:cs="Times New Roman"/>
                <w:color w:val="000000"/>
                <w:szCs w:val="24"/>
              </w:rPr>
            </w:pPr>
            <w:r>
              <w:rPr>
                <w:rFonts w:cs="Times New Roman"/>
                <w:color w:val="000000"/>
                <w:szCs w:val="24"/>
              </w:rPr>
              <w:t>As long as space lasts, the library will keep all publications and revisit when space grows slim (older magazines are kept in a box rather than cataloged)</w:t>
            </w:r>
          </w:p>
        </w:tc>
      </w:tr>
      <w:tr w:rsidR="00101F16" w:rsidRPr="00C539B5" w:rsidTr="004A2140">
        <w:trPr>
          <w:trHeight w:val="709"/>
          <w:jc w:val="center"/>
        </w:trPr>
        <w:tc>
          <w:tcPr>
            <w:tcW w:w="2192" w:type="pct"/>
            <w:tcBorders>
              <w:top w:val="single" w:sz="8" w:space="0" w:color="000000"/>
              <w:bottom w:val="single" w:sz="8" w:space="0" w:color="000000"/>
              <w:right w:val="single" w:sz="8" w:space="0" w:color="000000"/>
            </w:tcBorders>
          </w:tcPr>
          <w:p w:rsidR="00101F16" w:rsidRPr="00C539B5" w:rsidRDefault="00101F16" w:rsidP="00101F16">
            <w:pPr>
              <w:autoSpaceDE w:val="0"/>
              <w:autoSpaceDN w:val="0"/>
              <w:adjustRightInd w:val="0"/>
              <w:spacing w:after="0" w:line="240" w:lineRule="auto"/>
              <w:rPr>
                <w:rFonts w:cs="Times New Roman"/>
                <w:color w:val="000000"/>
                <w:szCs w:val="24"/>
              </w:rPr>
            </w:pPr>
            <w:r w:rsidRPr="00C539B5">
              <w:rPr>
                <w:rFonts w:cs="Times New Roman"/>
                <w:color w:val="000000"/>
                <w:szCs w:val="24"/>
              </w:rPr>
              <w:lastRenderedPageBreak/>
              <w:t>Congressional/Government Directories</w:t>
            </w:r>
          </w:p>
        </w:tc>
        <w:tc>
          <w:tcPr>
            <w:tcW w:w="1404" w:type="pct"/>
            <w:tcBorders>
              <w:top w:val="single" w:sz="8" w:space="0" w:color="000000"/>
              <w:left w:val="single" w:sz="8" w:space="0" w:color="000000"/>
              <w:bottom w:val="single" w:sz="8" w:space="0" w:color="000000"/>
              <w:right w:val="single" w:sz="8" w:space="0" w:color="000000"/>
            </w:tcBorders>
          </w:tcPr>
          <w:p w:rsidR="00101F16" w:rsidRPr="00C539B5" w:rsidRDefault="00101F16" w:rsidP="00101F16">
            <w:pPr>
              <w:autoSpaceDE w:val="0"/>
              <w:autoSpaceDN w:val="0"/>
              <w:adjustRightInd w:val="0"/>
              <w:spacing w:after="0" w:line="240" w:lineRule="auto"/>
              <w:ind w:hanging="720"/>
              <w:jc w:val="center"/>
              <w:rPr>
                <w:rFonts w:cs="Times New Roman"/>
                <w:color w:val="000000"/>
                <w:szCs w:val="24"/>
              </w:rPr>
            </w:pPr>
            <w:r w:rsidRPr="00C539B5">
              <w:rPr>
                <w:rFonts w:cs="Times New Roman"/>
                <w:color w:val="000000"/>
                <w:szCs w:val="24"/>
              </w:rPr>
              <w:t>2 copies</w:t>
            </w:r>
          </w:p>
        </w:tc>
        <w:tc>
          <w:tcPr>
            <w:tcW w:w="1404" w:type="pct"/>
            <w:tcBorders>
              <w:top w:val="single" w:sz="8" w:space="0" w:color="000000"/>
              <w:left w:val="single" w:sz="8" w:space="0" w:color="000000"/>
              <w:bottom w:val="single" w:sz="8" w:space="0" w:color="000000"/>
            </w:tcBorders>
            <w:vAlign w:val="center"/>
          </w:tcPr>
          <w:p w:rsidR="00101F16" w:rsidRPr="00C539B5" w:rsidRDefault="00101F16" w:rsidP="00EE1F07">
            <w:pPr>
              <w:autoSpaceDE w:val="0"/>
              <w:autoSpaceDN w:val="0"/>
              <w:adjustRightInd w:val="0"/>
              <w:spacing w:after="0" w:line="240" w:lineRule="auto"/>
              <w:rPr>
                <w:rFonts w:cs="Times New Roman"/>
                <w:color w:val="000000"/>
                <w:szCs w:val="24"/>
              </w:rPr>
            </w:pPr>
            <w:r w:rsidRPr="00C539B5">
              <w:rPr>
                <w:rFonts w:cs="Times New Roman"/>
                <w:color w:val="000000"/>
                <w:szCs w:val="24"/>
              </w:rPr>
              <w:t>Discard after a change in administration</w:t>
            </w:r>
            <w:r w:rsidR="00EE1F07">
              <w:rPr>
                <w:rFonts w:cs="Times New Roman"/>
                <w:color w:val="000000"/>
                <w:szCs w:val="24"/>
              </w:rPr>
              <w:t xml:space="preserve"> or when new directory comes</w:t>
            </w:r>
            <w:r w:rsidR="00B410E0">
              <w:rPr>
                <w:rFonts w:cs="Times New Roman"/>
                <w:color w:val="000000"/>
                <w:szCs w:val="24"/>
              </w:rPr>
              <w:t xml:space="preserve"> (</w:t>
            </w:r>
            <w:r w:rsidR="00F36761">
              <w:rPr>
                <w:rFonts w:cs="Times New Roman"/>
                <w:color w:val="000000"/>
                <w:szCs w:val="24"/>
              </w:rPr>
              <w:t>Can</w:t>
            </w:r>
            <w:r w:rsidR="00EE1F07">
              <w:rPr>
                <w:rFonts w:cs="Times New Roman"/>
                <w:color w:val="000000"/>
                <w:szCs w:val="24"/>
              </w:rPr>
              <w:t xml:space="preserve"> be placed </w:t>
            </w:r>
            <w:r w:rsidR="00B410E0">
              <w:rPr>
                <w:rFonts w:cs="Times New Roman"/>
                <w:color w:val="000000"/>
                <w:szCs w:val="24"/>
              </w:rPr>
              <w:t xml:space="preserve">in </w:t>
            </w:r>
            <w:r w:rsidR="00EE1F07">
              <w:rPr>
                <w:rFonts w:cs="Times New Roman"/>
                <w:color w:val="000000"/>
                <w:szCs w:val="24"/>
              </w:rPr>
              <w:t xml:space="preserve">the </w:t>
            </w:r>
            <w:r w:rsidR="00B410E0">
              <w:rPr>
                <w:rFonts w:cs="Times New Roman"/>
                <w:color w:val="000000"/>
                <w:szCs w:val="24"/>
              </w:rPr>
              <w:t>historical section</w:t>
            </w:r>
            <w:r w:rsidR="00EE1F07">
              <w:rPr>
                <w:rFonts w:cs="Times New Roman"/>
                <w:color w:val="000000"/>
                <w:szCs w:val="24"/>
              </w:rPr>
              <w:t xml:space="preserve"> at the librarian’s discretion.</w:t>
            </w:r>
            <w:r w:rsidR="00B410E0">
              <w:rPr>
                <w:rFonts w:cs="Times New Roman"/>
                <w:color w:val="000000"/>
                <w:szCs w:val="24"/>
              </w:rPr>
              <w:t>)</w:t>
            </w:r>
          </w:p>
        </w:tc>
      </w:tr>
    </w:tbl>
    <w:p w:rsidR="00101F16" w:rsidRPr="00C539B5" w:rsidRDefault="00101F16" w:rsidP="00101F16">
      <w:pPr>
        <w:spacing w:line="240" w:lineRule="auto"/>
        <w:rPr>
          <w:rFonts w:cs="Times New Roman"/>
          <w:b/>
          <w:szCs w:val="24"/>
        </w:rPr>
      </w:pPr>
    </w:p>
    <w:p w:rsidR="00101F16" w:rsidRPr="00C539B5" w:rsidRDefault="00101F16" w:rsidP="00101F16">
      <w:pPr>
        <w:spacing w:line="240" w:lineRule="auto"/>
        <w:rPr>
          <w:rFonts w:cs="Times New Roman"/>
          <w:szCs w:val="24"/>
        </w:rPr>
      </w:pPr>
      <w:r w:rsidRPr="00C539B5">
        <w:rPr>
          <w:rFonts w:cs="Times New Roman"/>
          <w:szCs w:val="24"/>
        </w:rPr>
        <w:t>Upon removal, material</w:t>
      </w:r>
      <w:r w:rsidR="002061AE">
        <w:rPr>
          <w:rFonts w:cs="Times New Roman"/>
          <w:szCs w:val="24"/>
        </w:rPr>
        <w:t>s</w:t>
      </w:r>
      <w:r w:rsidRPr="00C539B5">
        <w:rPr>
          <w:rFonts w:cs="Times New Roman"/>
          <w:szCs w:val="24"/>
        </w:rPr>
        <w:t xml:space="preserve"> should be discarded by the following methods in sequential order: </w:t>
      </w:r>
    </w:p>
    <w:p w:rsidR="00F963AE" w:rsidRDefault="00101F16" w:rsidP="002B65A9">
      <w:pPr>
        <w:pStyle w:val="ListParagraph"/>
        <w:numPr>
          <w:ilvl w:val="0"/>
          <w:numId w:val="30"/>
        </w:numPr>
        <w:spacing w:line="240" w:lineRule="auto"/>
        <w:rPr>
          <w:rFonts w:cs="Times New Roman"/>
          <w:szCs w:val="24"/>
        </w:rPr>
      </w:pPr>
      <w:r w:rsidRPr="00C539B5">
        <w:rPr>
          <w:rFonts w:cs="Times New Roman"/>
          <w:szCs w:val="24"/>
        </w:rPr>
        <w:t>Donation to other transportation libraries and organizations</w:t>
      </w:r>
      <w:r w:rsidR="002B59B7">
        <w:rPr>
          <w:rFonts w:cs="Times New Roman"/>
          <w:szCs w:val="24"/>
        </w:rPr>
        <w:t xml:space="preserve"> or DCPL </w:t>
      </w:r>
      <w:proofErr w:type="spellStart"/>
      <w:r w:rsidR="002B59B7">
        <w:rPr>
          <w:rFonts w:cs="Times New Roman"/>
          <w:szCs w:val="24"/>
        </w:rPr>
        <w:t>Washintoniana</w:t>
      </w:r>
      <w:proofErr w:type="spellEnd"/>
    </w:p>
    <w:p w:rsidR="00F963AE" w:rsidRDefault="002B59B7" w:rsidP="002B65A9">
      <w:pPr>
        <w:pStyle w:val="ListParagraph"/>
        <w:numPr>
          <w:ilvl w:val="0"/>
          <w:numId w:val="30"/>
        </w:numPr>
        <w:spacing w:line="240" w:lineRule="auto"/>
        <w:rPr>
          <w:rFonts w:cs="Times New Roman"/>
          <w:szCs w:val="24"/>
        </w:rPr>
      </w:pPr>
      <w:r>
        <w:rPr>
          <w:rFonts w:cs="Times New Roman"/>
          <w:szCs w:val="24"/>
        </w:rPr>
        <w:t>Transfer to the DDOT or City</w:t>
      </w:r>
      <w:r w:rsidR="00101F16" w:rsidRPr="00F963AE">
        <w:rPr>
          <w:rFonts w:cs="Times New Roman"/>
          <w:szCs w:val="24"/>
        </w:rPr>
        <w:t xml:space="preserve"> Archive </w:t>
      </w:r>
    </w:p>
    <w:p w:rsidR="00101F16" w:rsidRPr="00F963AE" w:rsidRDefault="00101F16" w:rsidP="002B65A9">
      <w:pPr>
        <w:pStyle w:val="ListParagraph"/>
        <w:numPr>
          <w:ilvl w:val="0"/>
          <w:numId w:val="30"/>
        </w:numPr>
        <w:spacing w:line="240" w:lineRule="auto"/>
        <w:rPr>
          <w:rFonts w:cs="Times New Roman"/>
          <w:szCs w:val="24"/>
        </w:rPr>
      </w:pPr>
      <w:r w:rsidRPr="00F963AE">
        <w:rPr>
          <w:rFonts w:cs="Times New Roman"/>
          <w:szCs w:val="24"/>
        </w:rPr>
        <w:t>Discarding of material</w:t>
      </w:r>
      <w:r w:rsidR="00F36761">
        <w:rPr>
          <w:rFonts w:cs="Times New Roman"/>
          <w:szCs w:val="24"/>
        </w:rPr>
        <w:t xml:space="preserve"> (if item is completely irrelevant, this will come first)</w:t>
      </w:r>
    </w:p>
    <w:p w:rsidR="00101F16" w:rsidRPr="00C539B5" w:rsidRDefault="00101F16" w:rsidP="00101F16">
      <w:pPr>
        <w:pStyle w:val="ListParagraph"/>
        <w:spacing w:line="240" w:lineRule="auto"/>
        <w:ind w:left="360"/>
        <w:rPr>
          <w:rFonts w:cs="Times New Roman"/>
          <w:szCs w:val="24"/>
        </w:rPr>
      </w:pPr>
    </w:p>
    <w:p w:rsidR="00101F16" w:rsidRPr="00C539B5" w:rsidRDefault="00101F16" w:rsidP="00101F16">
      <w:pPr>
        <w:pStyle w:val="ListParagraph"/>
        <w:spacing w:line="240" w:lineRule="auto"/>
        <w:ind w:left="0"/>
        <w:rPr>
          <w:rFonts w:cs="Times New Roman"/>
          <w:szCs w:val="24"/>
        </w:rPr>
      </w:pPr>
      <w:r w:rsidRPr="00C539B5">
        <w:rPr>
          <w:rFonts w:cs="Times New Roman"/>
          <w:szCs w:val="24"/>
        </w:rPr>
        <w:t xml:space="preserve">The </w:t>
      </w:r>
      <w:r w:rsidR="0022363E">
        <w:rPr>
          <w:rFonts w:cs="Times New Roman"/>
          <w:szCs w:val="24"/>
        </w:rPr>
        <w:t>rationales</w:t>
      </w:r>
      <w:r w:rsidRPr="00C539B5">
        <w:rPr>
          <w:rFonts w:cs="Times New Roman"/>
          <w:szCs w:val="24"/>
        </w:rPr>
        <w:t xml:space="preserve"> responsible for establishing this order of preference are as follows. If an item is available through another library and weeded locally, access can still be provided. If material is available through the State or DDOT Archives the same holds true. The option to discard material should be exercised as a last resort</w:t>
      </w:r>
      <w:r w:rsidR="002061AE">
        <w:rPr>
          <w:rFonts w:cs="Times New Roman"/>
          <w:szCs w:val="24"/>
        </w:rPr>
        <w:t>, and usually only occurs if the item is irrelevant or if there are multiple duplicates</w:t>
      </w:r>
      <w:r w:rsidRPr="00C539B5">
        <w:rPr>
          <w:rFonts w:cs="Times New Roman"/>
          <w:szCs w:val="24"/>
        </w:rPr>
        <w:t xml:space="preserve">.  Other than cost of shipment, materials will be offered without charge. Because these materials are government property, requests from individuals, collectors, or profit-making organizations cannot be honored. </w:t>
      </w:r>
      <w:r w:rsidR="002061AE">
        <w:rPr>
          <w:rFonts w:cs="Times New Roman"/>
          <w:szCs w:val="24"/>
        </w:rPr>
        <w:t>However, if a DDOT employee would like to keep a publication which already has multiple duplicates, their request will be considered, especially if the item might otherwise be discarded.</w:t>
      </w:r>
    </w:p>
    <w:p w:rsidR="00101F16" w:rsidRPr="00C539B5" w:rsidRDefault="00101F16" w:rsidP="00101F16">
      <w:pPr>
        <w:spacing w:line="240" w:lineRule="auto"/>
        <w:rPr>
          <w:rFonts w:cs="Times New Roman"/>
          <w:szCs w:val="24"/>
        </w:rPr>
      </w:pPr>
      <w:r w:rsidRPr="00C539B5">
        <w:rPr>
          <w:rFonts w:cs="Times New Roman"/>
          <w:szCs w:val="24"/>
        </w:rPr>
        <w:t xml:space="preserve">Libraries are given fourteen (14) days to respond to the notice of interest. If more than one library indicates interest in the same item, the library making the earliest request will be given the item. </w:t>
      </w:r>
    </w:p>
    <w:p w:rsidR="00101F16" w:rsidRPr="00C539B5" w:rsidRDefault="00F963AE" w:rsidP="00101F16">
      <w:pPr>
        <w:spacing w:line="240" w:lineRule="auto"/>
        <w:rPr>
          <w:rFonts w:cs="Times New Roman"/>
          <w:b/>
          <w:szCs w:val="24"/>
        </w:rPr>
      </w:pPr>
      <w:r>
        <w:rPr>
          <w:rFonts w:cs="Times New Roman"/>
          <w:b/>
          <w:szCs w:val="24"/>
        </w:rPr>
        <w:t xml:space="preserve">VII. </w:t>
      </w:r>
      <w:r w:rsidR="00101F16" w:rsidRPr="00C539B5">
        <w:rPr>
          <w:rFonts w:cs="Times New Roman"/>
          <w:b/>
          <w:szCs w:val="24"/>
        </w:rPr>
        <w:t>Gift &amp; Donation Policy</w:t>
      </w:r>
    </w:p>
    <w:p w:rsidR="004A56C4" w:rsidRDefault="00101F16" w:rsidP="00360656">
      <w:pPr>
        <w:autoSpaceDE w:val="0"/>
        <w:autoSpaceDN w:val="0"/>
        <w:adjustRightInd w:val="0"/>
        <w:spacing w:after="0" w:line="240" w:lineRule="auto"/>
        <w:rPr>
          <w:rFonts w:cs="Times New Roman"/>
          <w:szCs w:val="24"/>
        </w:rPr>
      </w:pPr>
      <w:r w:rsidRPr="00C539B5">
        <w:rPr>
          <w:rFonts w:cs="Times New Roman"/>
          <w:szCs w:val="24"/>
        </w:rPr>
        <w:t xml:space="preserve">The library accepts gifts and donations if they fall within the scope of the collection.  Donations of material substantially contribute to the Library’s resources as the library is rebuilt.  They supplement and enhance existing collections that support the research needs of staff and patrons.  Materials that fall outside the collection scope or duplicate holdings may be discarded.  The library receives many donations from DDOT employees who donate the books they kept at their desks in order that other employees might have access to the materials.   </w:t>
      </w:r>
    </w:p>
    <w:p w:rsidR="00F36761" w:rsidRDefault="00F36761" w:rsidP="00360656">
      <w:pPr>
        <w:autoSpaceDE w:val="0"/>
        <w:autoSpaceDN w:val="0"/>
        <w:adjustRightInd w:val="0"/>
        <w:spacing w:after="0" w:line="240" w:lineRule="auto"/>
        <w:rPr>
          <w:rFonts w:cs="Times New Roman"/>
          <w:szCs w:val="24"/>
        </w:rPr>
      </w:pPr>
    </w:p>
    <w:p w:rsidR="00F36761" w:rsidRDefault="00F36761" w:rsidP="00360656">
      <w:pPr>
        <w:autoSpaceDE w:val="0"/>
        <w:autoSpaceDN w:val="0"/>
        <w:adjustRightInd w:val="0"/>
        <w:spacing w:after="0" w:line="240" w:lineRule="auto"/>
        <w:rPr>
          <w:rFonts w:cs="Times New Roman"/>
          <w:szCs w:val="24"/>
        </w:rPr>
      </w:pPr>
      <w:r>
        <w:rPr>
          <w:rFonts w:cs="Times New Roman"/>
          <w:szCs w:val="24"/>
        </w:rPr>
        <w:t>2016 addition: due to many donations of multiple copies of the same item and not wanting to run into space constraints, employees donating items will need to fill out a donation rubric. In order to keep track there is also a list kept by month/year of what has been donated.</w:t>
      </w:r>
    </w:p>
    <w:p w:rsidR="00360656" w:rsidRPr="00360656" w:rsidRDefault="00360656" w:rsidP="00360656">
      <w:pPr>
        <w:autoSpaceDE w:val="0"/>
        <w:autoSpaceDN w:val="0"/>
        <w:adjustRightInd w:val="0"/>
        <w:spacing w:after="0" w:line="240" w:lineRule="auto"/>
        <w:rPr>
          <w:rFonts w:cs="Times New Roman"/>
          <w:szCs w:val="24"/>
        </w:rPr>
      </w:pPr>
    </w:p>
    <w:p w:rsidR="00101F16" w:rsidRPr="00C539B5" w:rsidRDefault="00F963AE" w:rsidP="00101F16">
      <w:pPr>
        <w:spacing w:line="240" w:lineRule="auto"/>
        <w:rPr>
          <w:rFonts w:cs="Times New Roman"/>
          <w:szCs w:val="24"/>
        </w:rPr>
      </w:pPr>
      <w:r>
        <w:rPr>
          <w:rFonts w:cs="Times New Roman"/>
          <w:b/>
          <w:szCs w:val="24"/>
        </w:rPr>
        <w:t xml:space="preserve">VIII. </w:t>
      </w:r>
      <w:r w:rsidR="00101F16" w:rsidRPr="00C539B5">
        <w:rPr>
          <w:rFonts w:cs="Times New Roman"/>
          <w:b/>
          <w:szCs w:val="24"/>
        </w:rPr>
        <w:t>Electronic Materials/Databases</w:t>
      </w:r>
    </w:p>
    <w:p w:rsidR="00101F16" w:rsidRPr="00C539B5" w:rsidRDefault="00101F16" w:rsidP="00101F16">
      <w:pPr>
        <w:spacing w:before="100" w:beforeAutospacing="1" w:after="100" w:afterAutospacing="1" w:line="240" w:lineRule="auto"/>
        <w:rPr>
          <w:rFonts w:eastAsia="Times New Roman" w:cs="Times New Roman"/>
          <w:szCs w:val="24"/>
        </w:rPr>
      </w:pPr>
      <w:bookmarkStart w:id="3" w:name="feselection"/>
      <w:bookmarkEnd w:id="3"/>
      <w:r w:rsidRPr="00C539B5">
        <w:rPr>
          <w:rFonts w:eastAsia="Times New Roman" w:cs="Times New Roman"/>
          <w:szCs w:val="24"/>
        </w:rPr>
        <w:t xml:space="preserve">Factors </w:t>
      </w:r>
      <w:r w:rsidR="002B65A9">
        <w:rPr>
          <w:rFonts w:eastAsia="Times New Roman" w:cs="Times New Roman"/>
          <w:szCs w:val="24"/>
        </w:rPr>
        <w:t xml:space="preserve">that should be </w:t>
      </w:r>
      <w:r w:rsidRPr="00C539B5">
        <w:rPr>
          <w:rFonts w:eastAsia="Times New Roman" w:cs="Times New Roman"/>
          <w:szCs w:val="24"/>
        </w:rPr>
        <w:t>considered in the selection of electronic resources:</w:t>
      </w:r>
    </w:p>
    <w:p w:rsidR="00101F16" w:rsidRPr="002B65A9" w:rsidRDefault="00101F16" w:rsidP="002B65A9">
      <w:pPr>
        <w:pStyle w:val="ListParagraph"/>
        <w:numPr>
          <w:ilvl w:val="0"/>
          <w:numId w:val="31"/>
        </w:numPr>
        <w:spacing w:line="240" w:lineRule="auto"/>
        <w:rPr>
          <w:rFonts w:cs="Times New Roman"/>
          <w:szCs w:val="24"/>
        </w:rPr>
      </w:pPr>
      <w:r w:rsidRPr="002B65A9">
        <w:rPr>
          <w:rFonts w:cs="Times New Roman"/>
          <w:szCs w:val="24"/>
        </w:rPr>
        <w:lastRenderedPageBreak/>
        <w:t>Content (Accuracy, Completeness, Updated at timely intervals, Audience defined)</w:t>
      </w:r>
    </w:p>
    <w:p w:rsidR="00101F16" w:rsidRPr="002B65A9" w:rsidRDefault="00101F16" w:rsidP="002B65A9">
      <w:pPr>
        <w:pStyle w:val="ListParagraph"/>
        <w:numPr>
          <w:ilvl w:val="0"/>
          <w:numId w:val="31"/>
        </w:numPr>
        <w:spacing w:line="240" w:lineRule="auto"/>
        <w:rPr>
          <w:rFonts w:cs="Times New Roman"/>
          <w:szCs w:val="24"/>
        </w:rPr>
      </w:pPr>
      <w:r w:rsidRPr="002B65A9">
        <w:rPr>
          <w:rFonts w:cs="Times New Roman"/>
          <w:szCs w:val="24"/>
        </w:rPr>
        <w:t>Cost</w:t>
      </w:r>
    </w:p>
    <w:p w:rsidR="00101F16" w:rsidRPr="002B65A9" w:rsidRDefault="00101F16" w:rsidP="002B65A9">
      <w:pPr>
        <w:pStyle w:val="ListParagraph"/>
        <w:numPr>
          <w:ilvl w:val="0"/>
          <w:numId w:val="31"/>
        </w:numPr>
        <w:spacing w:line="240" w:lineRule="auto"/>
        <w:rPr>
          <w:rFonts w:cs="Times New Roman"/>
          <w:szCs w:val="24"/>
        </w:rPr>
      </w:pPr>
      <w:r w:rsidRPr="002B65A9">
        <w:rPr>
          <w:rFonts w:cs="Times New Roman"/>
          <w:szCs w:val="24"/>
        </w:rPr>
        <w:t>User-Friendly interface</w:t>
      </w:r>
    </w:p>
    <w:p w:rsidR="00101F16" w:rsidRPr="002B65A9" w:rsidRDefault="00101F16" w:rsidP="002B65A9">
      <w:pPr>
        <w:pStyle w:val="ListParagraph"/>
        <w:numPr>
          <w:ilvl w:val="0"/>
          <w:numId w:val="31"/>
        </w:numPr>
        <w:spacing w:line="240" w:lineRule="auto"/>
        <w:rPr>
          <w:rFonts w:cs="Times New Roman"/>
          <w:szCs w:val="24"/>
        </w:rPr>
      </w:pPr>
      <w:r w:rsidRPr="002B65A9">
        <w:rPr>
          <w:rFonts w:cs="Times New Roman"/>
          <w:szCs w:val="24"/>
        </w:rPr>
        <w:t>Licensing which covers access, archiving of the electronic files over time, copyright and Inter-Library loan provisions</w:t>
      </w:r>
    </w:p>
    <w:p w:rsidR="00101F16" w:rsidRPr="002B65A9" w:rsidRDefault="00101F16" w:rsidP="002B65A9">
      <w:pPr>
        <w:pStyle w:val="ListParagraph"/>
        <w:numPr>
          <w:ilvl w:val="0"/>
          <w:numId w:val="31"/>
        </w:numPr>
        <w:spacing w:line="240" w:lineRule="auto"/>
        <w:rPr>
          <w:rFonts w:cs="Times New Roman"/>
          <w:szCs w:val="24"/>
        </w:rPr>
      </w:pPr>
      <w:r w:rsidRPr="002B65A9">
        <w:rPr>
          <w:rFonts w:cs="Times New Roman"/>
          <w:szCs w:val="24"/>
        </w:rPr>
        <w:t>Hardware and software requirements</w:t>
      </w:r>
    </w:p>
    <w:p w:rsidR="00101F16" w:rsidRPr="002B65A9" w:rsidRDefault="00101F16" w:rsidP="002B65A9">
      <w:pPr>
        <w:pStyle w:val="ListParagraph"/>
        <w:numPr>
          <w:ilvl w:val="0"/>
          <w:numId w:val="31"/>
        </w:numPr>
        <w:spacing w:line="240" w:lineRule="auto"/>
        <w:rPr>
          <w:rFonts w:cs="Times New Roman"/>
          <w:szCs w:val="24"/>
        </w:rPr>
      </w:pPr>
      <w:r w:rsidRPr="002B65A9">
        <w:rPr>
          <w:rFonts w:cs="Times New Roman"/>
          <w:szCs w:val="24"/>
        </w:rPr>
        <w:t>Availability of use statistics and reports</w:t>
      </w:r>
    </w:p>
    <w:p w:rsidR="00101F16" w:rsidRPr="002B65A9" w:rsidRDefault="00101F16" w:rsidP="002B65A9">
      <w:pPr>
        <w:pStyle w:val="ListParagraph"/>
        <w:numPr>
          <w:ilvl w:val="0"/>
          <w:numId w:val="31"/>
        </w:numPr>
        <w:spacing w:line="240" w:lineRule="auto"/>
        <w:rPr>
          <w:rFonts w:cs="Times New Roman"/>
          <w:szCs w:val="24"/>
        </w:rPr>
      </w:pPr>
      <w:r w:rsidRPr="002B65A9">
        <w:rPr>
          <w:rFonts w:cs="Times New Roman"/>
          <w:szCs w:val="24"/>
        </w:rPr>
        <w:t>Phasing out of the print and/or CD-ROM edition of a title</w:t>
      </w:r>
    </w:p>
    <w:p w:rsidR="00101F16" w:rsidRPr="002B65A9" w:rsidRDefault="00101F16" w:rsidP="002B65A9">
      <w:pPr>
        <w:pStyle w:val="ListParagraph"/>
        <w:numPr>
          <w:ilvl w:val="0"/>
          <w:numId w:val="31"/>
        </w:numPr>
        <w:spacing w:line="240" w:lineRule="auto"/>
        <w:rPr>
          <w:rFonts w:cs="Times New Roman"/>
          <w:szCs w:val="24"/>
        </w:rPr>
      </w:pPr>
      <w:r w:rsidRPr="002B65A9">
        <w:rPr>
          <w:rFonts w:cs="Times New Roman"/>
          <w:szCs w:val="24"/>
        </w:rPr>
        <w:t>Training to fully utilize the database</w:t>
      </w:r>
    </w:p>
    <w:p w:rsidR="00101F16" w:rsidRPr="002B65A9" w:rsidRDefault="00101F16" w:rsidP="002B65A9">
      <w:pPr>
        <w:pStyle w:val="ListParagraph"/>
        <w:numPr>
          <w:ilvl w:val="0"/>
          <w:numId w:val="31"/>
        </w:numPr>
        <w:spacing w:line="240" w:lineRule="auto"/>
        <w:rPr>
          <w:rFonts w:cs="Times New Roman"/>
          <w:szCs w:val="24"/>
        </w:rPr>
      </w:pPr>
      <w:r w:rsidRPr="002B65A9">
        <w:rPr>
          <w:rFonts w:cs="Times New Roman"/>
          <w:szCs w:val="24"/>
        </w:rPr>
        <w:t>Resources unavailable in other databases.</w:t>
      </w:r>
    </w:p>
    <w:p w:rsidR="00101F16" w:rsidRPr="00C539B5" w:rsidRDefault="00F963AE" w:rsidP="00101F16">
      <w:pPr>
        <w:spacing w:line="240" w:lineRule="auto"/>
        <w:rPr>
          <w:rFonts w:cs="Times New Roman"/>
          <w:b/>
          <w:szCs w:val="24"/>
        </w:rPr>
      </w:pPr>
      <w:r>
        <w:rPr>
          <w:rFonts w:cs="Times New Roman"/>
          <w:b/>
          <w:szCs w:val="24"/>
        </w:rPr>
        <w:t xml:space="preserve">IV. </w:t>
      </w:r>
      <w:r w:rsidR="00101F16" w:rsidRPr="00C539B5">
        <w:rPr>
          <w:rFonts w:cs="Times New Roman"/>
          <w:b/>
          <w:szCs w:val="24"/>
        </w:rPr>
        <w:t>Consortium/Cooperative Agreements</w:t>
      </w:r>
      <w:r w:rsidR="00101F16" w:rsidRPr="00C539B5">
        <w:rPr>
          <w:rFonts w:cs="Times New Roman"/>
          <w:color w:val="000000"/>
          <w:szCs w:val="24"/>
        </w:rPr>
        <w:t> </w:t>
      </w:r>
    </w:p>
    <w:p w:rsidR="00530536" w:rsidRPr="00190C19" w:rsidRDefault="00681960" w:rsidP="00190C19">
      <w:pPr>
        <w:pStyle w:val="NormalWeb"/>
        <w:shd w:val="clear" w:color="auto" w:fill="FFFFFF"/>
        <w:spacing w:before="0" w:beforeAutospacing="0" w:after="0" w:afterAutospacing="0"/>
        <w:rPr>
          <w:color w:val="000000"/>
        </w:rPr>
      </w:pPr>
      <w:r>
        <w:rPr>
          <w:color w:val="000000"/>
        </w:rPr>
        <w:t>The DDOT Library would like to provide</w:t>
      </w:r>
      <w:r w:rsidR="00101F16" w:rsidRPr="00C539B5">
        <w:rPr>
          <w:color w:val="000000"/>
        </w:rPr>
        <w:t xml:space="preserve"> interlibrary loan services</w:t>
      </w:r>
      <w:r w:rsidR="00B360B9">
        <w:rPr>
          <w:color w:val="000000"/>
        </w:rPr>
        <w:t xml:space="preserve"> in the future in order</w:t>
      </w:r>
      <w:r w:rsidR="00101F16" w:rsidRPr="00C539B5">
        <w:rPr>
          <w:color w:val="000000"/>
        </w:rPr>
        <w:t xml:space="preserve"> to expand the range and number of resources available to DDOT employees and to share the library’s collections as widely as possible in compliance with the</w:t>
      </w:r>
      <w:r w:rsidR="00101F16" w:rsidRPr="00C539B5">
        <w:rPr>
          <w:rStyle w:val="apple-converted-space"/>
          <w:color w:val="000000"/>
        </w:rPr>
        <w:t> </w:t>
      </w:r>
      <w:hyperlink r:id="rId10" w:history="1">
        <w:r w:rsidR="00101F16" w:rsidRPr="00C539B5">
          <w:rPr>
            <w:rStyle w:val="Hyperlink"/>
            <w:color w:val="003399"/>
          </w:rPr>
          <w:t>ALA Interlibrary Loan Code</w:t>
        </w:r>
      </w:hyperlink>
      <w:r w:rsidR="00101F16" w:rsidRPr="00C539B5">
        <w:rPr>
          <w:rStyle w:val="apple-converted-space"/>
          <w:color w:val="000000"/>
        </w:rPr>
        <w:t> </w:t>
      </w:r>
      <w:r w:rsidR="00101F16" w:rsidRPr="00C539B5">
        <w:rPr>
          <w:color w:val="000000"/>
        </w:rPr>
        <w:t xml:space="preserve">and applicable copyright laws. To support this effort </w:t>
      </w:r>
      <w:r>
        <w:rPr>
          <w:color w:val="000000"/>
        </w:rPr>
        <w:t xml:space="preserve">when the time comes, </w:t>
      </w:r>
      <w:r w:rsidR="00101F16" w:rsidRPr="00C539B5">
        <w:rPr>
          <w:color w:val="000000"/>
        </w:rPr>
        <w:t>the library will input all collection information into OC</w:t>
      </w:r>
      <w:r w:rsidR="00B360B9">
        <w:rPr>
          <w:color w:val="000000"/>
        </w:rPr>
        <w:t xml:space="preserve">LC. </w:t>
      </w:r>
      <w:r w:rsidR="00101F16" w:rsidRPr="00C539B5">
        <w:rPr>
          <w:color w:val="000000"/>
        </w:rPr>
        <w:t> </w:t>
      </w:r>
    </w:p>
    <w:p w:rsidR="00101F16" w:rsidRPr="00C539B5" w:rsidRDefault="00F963AE" w:rsidP="002B65A9">
      <w:pPr>
        <w:spacing w:before="240" w:line="240" w:lineRule="auto"/>
        <w:rPr>
          <w:rFonts w:cs="Times New Roman"/>
          <w:b/>
          <w:szCs w:val="24"/>
        </w:rPr>
      </w:pPr>
      <w:r>
        <w:rPr>
          <w:rFonts w:cs="Times New Roman"/>
          <w:b/>
          <w:szCs w:val="24"/>
        </w:rPr>
        <w:t>V</w:t>
      </w:r>
      <w:r w:rsidR="00101F16" w:rsidRPr="00C539B5">
        <w:rPr>
          <w:rFonts w:cs="Times New Roman"/>
          <w:b/>
          <w:szCs w:val="24"/>
        </w:rPr>
        <w:t>. Preservation</w:t>
      </w:r>
    </w:p>
    <w:p w:rsidR="00101F16" w:rsidRDefault="00101F16" w:rsidP="002B65A9">
      <w:pPr>
        <w:pStyle w:val="NormalWeb"/>
        <w:spacing w:before="0" w:beforeAutospacing="0" w:after="0" w:afterAutospacing="0"/>
        <w:textAlignment w:val="baseline"/>
        <w:rPr>
          <w:rStyle w:val="apple-style-span"/>
          <w:color w:val="000000"/>
          <w:shd w:val="clear" w:color="auto" w:fill="FFFFFF"/>
        </w:rPr>
      </w:pPr>
      <w:r w:rsidRPr="00C539B5">
        <w:rPr>
          <w:color w:val="0F0F0F"/>
        </w:rPr>
        <w:t>The DDOT Library’s collections of District of Columbia transportation historical information and general transportation</w:t>
      </w:r>
      <w:r w:rsidR="00D34EEA">
        <w:rPr>
          <w:color w:val="0F0F0F"/>
        </w:rPr>
        <w:t xml:space="preserve"> information include</w:t>
      </w:r>
      <w:r w:rsidRPr="00C539B5">
        <w:rPr>
          <w:color w:val="0F0F0F"/>
        </w:rPr>
        <w:t xml:space="preserve"> materials of all kinds – printed works (books, serials</w:t>
      </w:r>
      <w:r w:rsidR="00D34EEA">
        <w:rPr>
          <w:color w:val="0F0F0F"/>
        </w:rPr>
        <w:t>, maps, newspapers, etc.)</w:t>
      </w:r>
      <w:r w:rsidRPr="00C539B5">
        <w:rPr>
          <w:color w:val="0F0F0F"/>
        </w:rPr>
        <w:t>. All of these items are subject to use by DDOT employees as well as employees from other city and government agencies. In addition to the damage and deterioration that comes from frequent use, some of the library holdings are composed of natural materials and thus can deteriorate even while in storage. In addition, many of the historical materials held by the library were not processed for archival preservation</w:t>
      </w:r>
      <w:r w:rsidR="00D34EEA">
        <w:rPr>
          <w:color w:val="0F0F0F"/>
        </w:rPr>
        <w:t xml:space="preserve"> when initially acquired and have</w:t>
      </w:r>
      <w:r w:rsidRPr="00C539B5">
        <w:rPr>
          <w:color w:val="0F0F0F"/>
        </w:rPr>
        <w:t xml:space="preserve"> sustained damage from improper storage and handling. Finally, in addition to the necessity of preserving the library’s physical collections</w:t>
      </w:r>
      <w:r w:rsidR="00D34EEA">
        <w:rPr>
          <w:color w:val="0F0F0F"/>
        </w:rPr>
        <w:t>, the library also holds a small but</w:t>
      </w:r>
      <w:r w:rsidRPr="00C539B5">
        <w:rPr>
          <w:color w:val="0F0F0F"/>
        </w:rPr>
        <w:t xml:space="preserve"> expanding component of digital and other electronic information resources which require specific  technologies for access, which make them vulnerable to loss of accessibility through technology changes within  DDOT even if the original information format has been maintained. </w:t>
      </w:r>
      <w:r w:rsidRPr="00C539B5">
        <w:rPr>
          <w:color w:val="0F0F0F"/>
        </w:rPr>
        <w:br/>
      </w:r>
      <w:r w:rsidRPr="00C539B5">
        <w:rPr>
          <w:color w:val="0F0F0F"/>
        </w:rPr>
        <w:br/>
        <w:t>The collections of the DDOT library are cared for according to ALA archival standards as appropriate for the item’s format. The primary goal of this effort is to p</w:t>
      </w:r>
      <w:r w:rsidRPr="00C539B5">
        <w:rPr>
          <w:rStyle w:val="apple-style-span"/>
          <w:color w:val="000000"/>
          <w:shd w:val="clear" w:color="auto" w:fill="FFFFFF"/>
        </w:rPr>
        <w:t xml:space="preserve">reserve the authenticity, original material, structure and function of the item for use by the library’s patrons. At this time all items are preserved in perpetuity. Budgetary constraints preclude all items from receiving the highest level of archival treatment and due to this are subject to a ranking system which dictates preservation priority. </w:t>
      </w:r>
      <w:r w:rsidR="005914B0">
        <w:rPr>
          <w:rStyle w:val="apple-style-span"/>
          <w:color w:val="000000"/>
          <w:shd w:val="clear" w:color="auto" w:fill="FFFFFF"/>
        </w:rPr>
        <w:t xml:space="preserve">Currently, the preservation work required is mostly minor repairs of tears, </w:t>
      </w:r>
      <w:proofErr w:type="spellStart"/>
      <w:r w:rsidR="005914B0">
        <w:rPr>
          <w:rStyle w:val="apple-style-span"/>
          <w:color w:val="000000"/>
          <w:shd w:val="clear" w:color="auto" w:fill="FFFFFF"/>
        </w:rPr>
        <w:t>etc</w:t>
      </w:r>
      <w:proofErr w:type="spellEnd"/>
      <w:r w:rsidR="005914B0">
        <w:rPr>
          <w:rStyle w:val="apple-style-span"/>
          <w:color w:val="000000"/>
          <w:shd w:val="clear" w:color="auto" w:fill="FFFFFF"/>
        </w:rPr>
        <w:t>, and is done in house by the librarians.</w:t>
      </w:r>
    </w:p>
    <w:p w:rsidR="002B65A9" w:rsidRPr="00C539B5" w:rsidRDefault="002B65A9" w:rsidP="002B65A9">
      <w:pPr>
        <w:pStyle w:val="NormalWeb"/>
        <w:spacing w:before="0" w:beforeAutospacing="0" w:after="0" w:afterAutospacing="0"/>
        <w:textAlignment w:val="baseline"/>
        <w:rPr>
          <w:rStyle w:val="apple-style-span"/>
          <w:color w:val="0F0F0F"/>
        </w:rPr>
      </w:pPr>
    </w:p>
    <w:p w:rsidR="00190C19" w:rsidRDefault="00190C19" w:rsidP="00101F16">
      <w:pPr>
        <w:pStyle w:val="NormalWeb"/>
        <w:spacing w:before="0" w:beforeAutospacing="0" w:after="384" w:afterAutospacing="0"/>
        <w:textAlignment w:val="baseline"/>
        <w:rPr>
          <w:rStyle w:val="apple-style-span"/>
          <w:b/>
          <w:color w:val="000000"/>
          <w:shd w:val="clear" w:color="auto" w:fill="FFFFFF"/>
        </w:rPr>
      </w:pPr>
    </w:p>
    <w:p w:rsidR="00190C19" w:rsidRDefault="00190C19" w:rsidP="00101F16">
      <w:pPr>
        <w:pStyle w:val="NormalWeb"/>
        <w:spacing w:before="0" w:beforeAutospacing="0" w:after="384" w:afterAutospacing="0"/>
        <w:textAlignment w:val="baseline"/>
        <w:rPr>
          <w:rStyle w:val="apple-style-span"/>
          <w:b/>
          <w:color w:val="000000"/>
          <w:shd w:val="clear" w:color="auto" w:fill="FFFFFF"/>
        </w:rPr>
      </w:pPr>
    </w:p>
    <w:p w:rsidR="00190C19" w:rsidRDefault="00190C19" w:rsidP="00101F16">
      <w:pPr>
        <w:pStyle w:val="NormalWeb"/>
        <w:spacing w:before="0" w:beforeAutospacing="0" w:after="384" w:afterAutospacing="0"/>
        <w:textAlignment w:val="baseline"/>
        <w:rPr>
          <w:rStyle w:val="apple-style-span"/>
          <w:b/>
          <w:color w:val="000000"/>
          <w:shd w:val="clear" w:color="auto" w:fill="FFFFFF"/>
        </w:rPr>
      </w:pPr>
    </w:p>
    <w:p w:rsidR="00101F16" w:rsidRPr="00F963AE" w:rsidRDefault="00101F16" w:rsidP="00101F16">
      <w:pPr>
        <w:pStyle w:val="NormalWeb"/>
        <w:spacing w:before="0" w:beforeAutospacing="0" w:after="384" w:afterAutospacing="0"/>
        <w:textAlignment w:val="baseline"/>
        <w:rPr>
          <w:rStyle w:val="apple-style-span"/>
          <w:b/>
          <w:color w:val="000000"/>
          <w:shd w:val="clear" w:color="auto" w:fill="FFFFFF"/>
        </w:rPr>
      </w:pPr>
      <w:r w:rsidRPr="00F963AE">
        <w:rPr>
          <w:rStyle w:val="apple-style-span"/>
          <w:b/>
          <w:color w:val="000000"/>
          <w:shd w:val="clear" w:color="auto" w:fill="FFFFFF"/>
        </w:rPr>
        <w:t>Ranking System:</w:t>
      </w:r>
    </w:p>
    <w:tbl>
      <w:tblPr>
        <w:tblStyle w:val="TableGrid"/>
        <w:tblW w:w="0" w:type="auto"/>
        <w:tblLook w:val="04A0" w:firstRow="1" w:lastRow="0" w:firstColumn="1" w:lastColumn="0" w:noHBand="0" w:noVBand="1"/>
      </w:tblPr>
      <w:tblGrid>
        <w:gridCol w:w="1170"/>
        <w:gridCol w:w="1833"/>
        <w:gridCol w:w="1834"/>
        <w:gridCol w:w="2576"/>
        <w:gridCol w:w="2163"/>
      </w:tblGrid>
      <w:tr w:rsidR="003673E0" w:rsidTr="003673E0">
        <w:tc>
          <w:tcPr>
            <w:tcW w:w="1170" w:type="dxa"/>
          </w:tcPr>
          <w:p w:rsidR="003673E0" w:rsidRDefault="003673E0" w:rsidP="00101F16">
            <w:pPr>
              <w:pStyle w:val="NormalWeb"/>
              <w:spacing w:before="0" w:beforeAutospacing="0" w:after="384" w:afterAutospacing="0"/>
              <w:textAlignment w:val="baseline"/>
              <w:rPr>
                <w:color w:val="000000"/>
                <w:shd w:val="clear" w:color="auto" w:fill="FFFFFF"/>
              </w:rPr>
            </w:pPr>
          </w:p>
        </w:tc>
        <w:tc>
          <w:tcPr>
            <w:tcW w:w="1833" w:type="dxa"/>
          </w:tcPr>
          <w:p w:rsidR="003673E0" w:rsidRPr="00C539B5" w:rsidRDefault="003673E0" w:rsidP="004A2140">
            <w:pPr>
              <w:jc w:val="center"/>
              <w:rPr>
                <w:rFonts w:eastAsia="Times New Roman" w:cs="Times New Roman"/>
                <w:b/>
                <w:bCs/>
                <w:color w:val="000000"/>
                <w:szCs w:val="24"/>
              </w:rPr>
            </w:pPr>
            <w:r w:rsidRPr="00C539B5">
              <w:rPr>
                <w:rFonts w:eastAsia="Times New Roman" w:cs="Times New Roman"/>
                <w:b/>
                <w:bCs/>
                <w:color w:val="000000"/>
                <w:szCs w:val="24"/>
              </w:rPr>
              <w:t>Storage</w:t>
            </w:r>
          </w:p>
        </w:tc>
        <w:tc>
          <w:tcPr>
            <w:tcW w:w="1834" w:type="dxa"/>
          </w:tcPr>
          <w:p w:rsidR="003673E0" w:rsidRPr="00C539B5" w:rsidRDefault="003673E0" w:rsidP="004A2140">
            <w:pPr>
              <w:jc w:val="center"/>
              <w:rPr>
                <w:rFonts w:eastAsia="Times New Roman" w:cs="Times New Roman"/>
                <w:b/>
                <w:bCs/>
                <w:color w:val="000000"/>
                <w:szCs w:val="24"/>
              </w:rPr>
            </w:pPr>
            <w:r w:rsidRPr="00C539B5">
              <w:rPr>
                <w:rFonts w:eastAsia="Times New Roman" w:cs="Times New Roman"/>
                <w:b/>
                <w:bCs/>
                <w:color w:val="000000"/>
                <w:szCs w:val="24"/>
              </w:rPr>
              <w:t>Documentation</w:t>
            </w:r>
          </w:p>
        </w:tc>
        <w:tc>
          <w:tcPr>
            <w:tcW w:w="2576" w:type="dxa"/>
          </w:tcPr>
          <w:p w:rsidR="003673E0" w:rsidRPr="00C539B5" w:rsidRDefault="003673E0" w:rsidP="004A2140">
            <w:pPr>
              <w:jc w:val="center"/>
              <w:rPr>
                <w:rFonts w:eastAsia="Times New Roman" w:cs="Times New Roman"/>
                <w:b/>
                <w:bCs/>
                <w:color w:val="000000"/>
                <w:szCs w:val="24"/>
              </w:rPr>
            </w:pPr>
            <w:r w:rsidRPr="00C539B5">
              <w:rPr>
                <w:rFonts w:eastAsia="Times New Roman" w:cs="Times New Roman"/>
                <w:b/>
                <w:bCs/>
                <w:color w:val="000000"/>
                <w:szCs w:val="24"/>
              </w:rPr>
              <w:t>Treatment</w:t>
            </w:r>
          </w:p>
        </w:tc>
        <w:tc>
          <w:tcPr>
            <w:tcW w:w="2163" w:type="dxa"/>
          </w:tcPr>
          <w:p w:rsidR="003673E0" w:rsidRPr="00C539B5" w:rsidRDefault="003673E0" w:rsidP="004A2140">
            <w:pPr>
              <w:jc w:val="center"/>
              <w:rPr>
                <w:rFonts w:eastAsia="Times New Roman" w:cs="Times New Roman"/>
                <w:b/>
                <w:bCs/>
                <w:color w:val="000000"/>
                <w:szCs w:val="24"/>
              </w:rPr>
            </w:pPr>
            <w:r w:rsidRPr="00C539B5">
              <w:rPr>
                <w:rFonts w:eastAsia="Times New Roman" w:cs="Times New Roman"/>
                <w:b/>
                <w:bCs/>
                <w:color w:val="000000"/>
                <w:szCs w:val="24"/>
              </w:rPr>
              <w:t>Hand</w:t>
            </w:r>
            <w:r w:rsidR="00E10CDE">
              <w:rPr>
                <w:rFonts w:eastAsia="Times New Roman" w:cs="Times New Roman"/>
                <w:b/>
                <w:bCs/>
                <w:color w:val="000000"/>
                <w:szCs w:val="24"/>
              </w:rPr>
              <w:t>l</w:t>
            </w:r>
            <w:r w:rsidRPr="00C539B5">
              <w:rPr>
                <w:rFonts w:eastAsia="Times New Roman" w:cs="Times New Roman"/>
                <w:b/>
                <w:bCs/>
                <w:color w:val="000000"/>
                <w:szCs w:val="24"/>
              </w:rPr>
              <w:t>ing and Operation</w:t>
            </w:r>
          </w:p>
        </w:tc>
      </w:tr>
      <w:tr w:rsidR="003673E0" w:rsidTr="003673E0">
        <w:tc>
          <w:tcPr>
            <w:tcW w:w="1170" w:type="dxa"/>
          </w:tcPr>
          <w:p w:rsidR="003673E0" w:rsidRPr="00C539B5" w:rsidRDefault="003673E0" w:rsidP="004A2140">
            <w:pPr>
              <w:jc w:val="center"/>
              <w:rPr>
                <w:rFonts w:eastAsia="Times New Roman" w:cs="Times New Roman"/>
                <w:b/>
                <w:bCs/>
                <w:color w:val="000000"/>
                <w:szCs w:val="24"/>
              </w:rPr>
            </w:pPr>
            <w:r w:rsidRPr="00C539B5">
              <w:rPr>
                <w:rFonts w:eastAsia="Times New Roman" w:cs="Times New Roman"/>
                <w:b/>
                <w:bCs/>
                <w:color w:val="000000"/>
                <w:szCs w:val="24"/>
              </w:rPr>
              <w:t>Rank 1</w:t>
            </w:r>
          </w:p>
        </w:tc>
        <w:tc>
          <w:tcPr>
            <w:tcW w:w="1833" w:type="dxa"/>
          </w:tcPr>
          <w:p w:rsidR="003673E0" w:rsidRPr="00C539B5" w:rsidRDefault="003673E0" w:rsidP="004A2140">
            <w:pPr>
              <w:rPr>
                <w:rFonts w:eastAsia="Times New Roman" w:cs="Times New Roman"/>
                <w:color w:val="000000"/>
                <w:szCs w:val="24"/>
              </w:rPr>
            </w:pPr>
            <w:r w:rsidRPr="00C539B5">
              <w:rPr>
                <w:rFonts w:eastAsia="Times New Roman" w:cs="Times New Roman"/>
                <w:color w:val="000000"/>
                <w:szCs w:val="24"/>
              </w:rPr>
              <w:t>Every effort will be made to store artifacts in an environmentally controlled and secured area</w:t>
            </w:r>
          </w:p>
        </w:tc>
        <w:tc>
          <w:tcPr>
            <w:tcW w:w="1834" w:type="dxa"/>
          </w:tcPr>
          <w:p w:rsidR="003673E0" w:rsidRPr="00C539B5" w:rsidRDefault="003673E0" w:rsidP="004A2140">
            <w:pPr>
              <w:rPr>
                <w:rFonts w:eastAsia="Times New Roman" w:cs="Times New Roman"/>
                <w:color w:val="000000"/>
                <w:szCs w:val="24"/>
              </w:rPr>
            </w:pPr>
            <w:r w:rsidRPr="00C539B5">
              <w:rPr>
                <w:rFonts w:eastAsia="Times New Roman" w:cs="Times New Roman"/>
                <w:color w:val="000000"/>
                <w:szCs w:val="24"/>
              </w:rPr>
              <w:t>Complete curatorial and conservation documentation, research and photographic records will be maintained</w:t>
            </w:r>
          </w:p>
        </w:tc>
        <w:tc>
          <w:tcPr>
            <w:tcW w:w="2576" w:type="dxa"/>
          </w:tcPr>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Original materials will be preserved</w:t>
            </w:r>
          </w:p>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Treatment carried out or strictly supervised by conservator</w:t>
            </w:r>
          </w:p>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Stable materials and reversible treatments will be employed</w:t>
            </w:r>
          </w:p>
        </w:tc>
        <w:tc>
          <w:tcPr>
            <w:tcW w:w="2163" w:type="dxa"/>
          </w:tcPr>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Requests to use or operate must be brought to collection manager</w:t>
            </w:r>
          </w:p>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Use of the material must take place in the library</w:t>
            </w:r>
          </w:p>
        </w:tc>
      </w:tr>
      <w:tr w:rsidR="003673E0" w:rsidTr="003673E0">
        <w:trPr>
          <w:trHeight w:val="3023"/>
        </w:trPr>
        <w:tc>
          <w:tcPr>
            <w:tcW w:w="1170" w:type="dxa"/>
          </w:tcPr>
          <w:p w:rsidR="003673E0" w:rsidRPr="00C539B5" w:rsidRDefault="003673E0" w:rsidP="004A2140">
            <w:pPr>
              <w:jc w:val="center"/>
              <w:rPr>
                <w:rFonts w:eastAsia="Times New Roman" w:cs="Times New Roman"/>
                <w:b/>
                <w:bCs/>
                <w:color w:val="000000"/>
                <w:szCs w:val="24"/>
              </w:rPr>
            </w:pPr>
            <w:r w:rsidRPr="00C539B5">
              <w:rPr>
                <w:rFonts w:eastAsia="Times New Roman" w:cs="Times New Roman"/>
                <w:b/>
                <w:bCs/>
                <w:color w:val="000000"/>
                <w:szCs w:val="24"/>
              </w:rPr>
              <w:t>Rank 2</w:t>
            </w:r>
          </w:p>
        </w:tc>
        <w:tc>
          <w:tcPr>
            <w:tcW w:w="1833" w:type="dxa"/>
          </w:tcPr>
          <w:p w:rsidR="003673E0" w:rsidRPr="00C539B5" w:rsidRDefault="003673E0" w:rsidP="004A2140">
            <w:pPr>
              <w:rPr>
                <w:rFonts w:eastAsia="Times New Roman" w:cs="Times New Roman"/>
                <w:color w:val="000000"/>
                <w:szCs w:val="24"/>
              </w:rPr>
            </w:pPr>
            <w:r w:rsidRPr="00C539B5">
              <w:rPr>
                <w:rFonts w:eastAsia="Times New Roman" w:cs="Times New Roman"/>
                <w:color w:val="000000"/>
                <w:szCs w:val="24"/>
              </w:rPr>
              <w:t>Reasonable effort will be made to store artifacts in an environmentally controlled and secured area</w:t>
            </w:r>
          </w:p>
        </w:tc>
        <w:tc>
          <w:tcPr>
            <w:tcW w:w="1834" w:type="dxa"/>
          </w:tcPr>
          <w:p w:rsidR="003673E0" w:rsidRPr="00C539B5" w:rsidRDefault="003673E0" w:rsidP="004A2140">
            <w:pPr>
              <w:rPr>
                <w:rFonts w:eastAsia="Times New Roman" w:cs="Times New Roman"/>
                <w:color w:val="000000"/>
                <w:szCs w:val="24"/>
              </w:rPr>
            </w:pPr>
            <w:r w:rsidRPr="00C539B5">
              <w:rPr>
                <w:rFonts w:eastAsia="Times New Roman" w:cs="Times New Roman"/>
                <w:color w:val="000000"/>
                <w:szCs w:val="24"/>
              </w:rPr>
              <w:t>Complete curatorial and conservation documentation, research and photographic records will be maintained</w:t>
            </w:r>
          </w:p>
        </w:tc>
        <w:tc>
          <w:tcPr>
            <w:tcW w:w="2576" w:type="dxa"/>
          </w:tcPr>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Original materials will be preserved</w:t>
            </w:r>
          </w:p>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Treatment carried out by strictly supervised by conservator</w:t>
            </w:r>
          </w:p>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Stable materials and reversible treatments will be employed</w:t>
            </w:r>
          </w:p>
        </w:tc>
        <w:tc>
          <w:tcPr>
            <w:tcW w:w="2163" w:type="dxa"/>
          </w:tcPr>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Material may be used freely within DDOT</w:t>
            </w:r>
          </w:p>
          <w:p w:rsidR="003673E0" w:rsidRPr="00C539B5" w:rsidRDefault="003673E0" w:rsidP="004A2140">
            <w:pPr>
              <w:spacing w:before="100" w:beforeAutospacing="1" w:after="100" w:afterAutospacing="1"/>
              <w:ind w:left="720"/>
              <w:rPr>
                <w:rFonts w:eastAsia="Times New Roman" w:cs="Times New Roman"/>
                <w:color w:val="000000"/>
                <w:szCs w:val="24"/>
              </w:rPr>
            </w:pPr>
          </w:p>
        </w:tc>
      </w:tr>
      <w:tr w:rsidR="003673E0" w:rsidTr="003673E0">
        <w:tc>
          <w:tcPr>
            <w:tcW w:w="1170" w:type="dxa"/>
          </w:tcPr>
          <w:p w:rsidR="003673E0" w:rsidRPr="00C539B5" w:rsidRDefault="003673E0" w:rsidP="004A2140">
            <w:pPr>
              <w:jc w:val="center"/>
              <w:rPr>
                <w:rFonts w:eastAsia="Times New Roman" w:cs="Times New Roman"/>
                <w:b/>
                <w:bCs/>
                <w:color w:val="000000"/>
                <w:szCs w:val="24"/>
              </w:rPr>
            </w:pPr>
            <w:r w:rsidRPr="00C539B5">
              <w:rPr>
                <w:rFonts w:eastAsia="Times New Roman" w:cs="Times New Roman"/>
                <w:b/>
                <w:bCs/>
                <w:color w:val="000000"/>
                <w:szCs w:val="24"/>
              </w:rPr>
              <w:t>Rank 3</w:t>
            </w:r>
          </w:p>
        </w:tc>
        <w:tc>
          <w:tcPr>
            <w:tcW w:w="1833" w:type="dxa"/>
          </w:tcPr>
          <w:p w:rsidR="003673E0" w:rsidRPr="00C539B5" w:rsidRDefault="003673E0" w:rsidP="004A2140">
            <w:pPr>
              <w:rPr>
                <w:rFonts w:eastAsia="Times New Roman" w:cs="Times New Roman"/>
                <w:color w:val="000000"/>
                <w:szCs w:val="24"/>
              </w:rPr>
            </w:pPr>
            <w:r w:rsidRPr="00C539B5">
              <w:rPr>
                <w:rFonts w:eastAsia="Times New Roman" w:cs="Times New Roman"/>
                <w:color w:val="000000"/>
                <w:szCs w:val="24"/>
              </w:rPr>
              <w:t>Reasonable effort will be made to store artifacts in a secure area out of direct access of the public</w:t>
            </w:r>
          </w:p>
        </w:tc>
        <w:tc>
          <w:tcPr>
            <w:tcW w:w="1834" w:type="dxa"/>
          </w:tcPr>
          <w:p w:rsidR="003673E0" w:rsidRPr="00C539B5" w:rsidRDefault="003673E0" w:rsidP="004A2140">
            <w:pPr>
              <w:rPr>
                <w:rFonts w:eastAsia="Times New Roman" w:cs="Times New Roman"/>
                <w:color w:val="000000"/>
                <w:szCs w:val="24"/>
              </w:rPr>
            </w:pPr>
            <w:r w:rsidRPr="00C539B5">
              <w:rPr>
                <w:rFonts w:eastAsia="Times New Roman" w:cs="Times New Roman"/>
                <w:color w:val="000000"/>
                <w:szCs w:val="24"/>
              </w:rPr>
              <w:t>Documentation, research and photographic records will be maintained. Complete maintenance records of all modifications and repairs will be kept.</w:t>
            </w:r>
          </w:p>
        </w:tc>
        <w:tc>
          <w:tcPr>
            <w:tcW w:w="2576" w:type="dxa"/>
          </w:tcPr>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Original materials will be preserved whenever possible</w:t>
            </w:r>
          </w:p>
        </w:tc>
        <w:tc>
          <w:tcPr>
            <w:tcW w:w="2163" w:type="dxa"/>
          </w:tcPr>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Material may be used freely within DDOT</w:t>
            </w:r>
          </w:p>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Can be used offsite by non-DDOT library personnel</w:t>
            </w:r>
          </w:p>
        </w:tc>
      </w:tr>
      <w:tr w:rsidR="003673E0" w:rsidTr="003673E0">
        <w:tc>
          <w:tcPr>
            <w:tcW w:w="1170" w:type="dxa"/>
          </w:tcPr>
          <w:p w:rsidR="003673E0" w:rsidRDefault="003673E0" w:rsidP="004A2140">
            <w:pPr>
              <w:jc w:val="center"/>
              <w:rPr>
                <w:rFonts w:eastAsia="Times New Roman" w:cs="Times New Roman"/>
                <w:b/>
                <w:bCs/>
                <w:color w:val="000000"/>
                <w:szCs w:val="24"/>
              </w:rPr>
            </w:pPr>
          </w:p>
          <w:p w:rsidR="003673E0" w:rsidRPr="00C539B5" w:rsidRDefault="003673E0" w:rsidP="004A2140">
            <w:pPr>
              <w:jc w:val="center"/>
              <w:rPr>
                <w:rFonts w:eastAsia="Times New Roman" w:cs="Times New Roman"/>
                <w:b/>
                <w:bCs/>
                <w:color w:val="000000"/>
                <w:szCs w:val="24"/>
              </w:rPr>
            </w:pPr>
            <w:r w:rsidRPr="00C539B5">
              <w:rPr>
                <w:rFonts w:eastAsia="Times New Roman" w:cs="Times New Roman"/>
                <w:b/>
                <w:bCs/>
                <w:color w:val="000000"/>
                <w:szCs w:val="24"/>
              </w:rPr>
              <w:t>Rank 4</w:t>
            </w:r>
          </w:p>
        </w:tc>
        <w:tc>
          <w:tcPr>
            <w:tcW w:w="1833" w:type="dxa"/>
          </w:tcPr>
          <w:p w:rsidR="003673E0" w:rsidRDefault="003673E0" w:rsidP="004A2140">
            <w:pPr>
              <w:rPr>
                <w:rFonts w:eastAsia="Times New Roman" w:cs="Times New Roman"/>
                <w:color w:val="000000"/>
                <w:szCs w:val="24"/>
              </w:rPr>
            </w:pPr>
          </w:p>
          <w:p w:rsidR="003673E0" w:rsidRPr="00C539B5" w:rsidRDefault="003673E0" w:rsidP="004A2140">
            <w:pPr>
              <w:rPr>
                <w:rFonts w:eastAsia="Times New Roman" w:cs="Times New Roman"/>
                <w:color w:val="000000"/>
                <w:szCs w:val="24"/>
              </w:rPr>
            </w:pPr>
            <w:r w:rsidRPr="00C539B5">
              <w:rPr>
                <w:rFonts w:eastAsia="Times New Roman" w:cs="Times New Roman"/>
                <w:color w:val="000000"/>
                <w:szCs w:val="24"/>
              </w:rPr>
              <w:t xml:space="preserve">Reasonable </w:t>
            </w:r>
            <w:r w:rsidRPr="00C539B5">
              <w:rPr>
                <w:rFonts w:eastAsia="Times New Roman" w:cs="Times New Roman"/>
                <w:color w:val="000000"/>
                <w:szCs w:val="24"/>
              </w:rPr>
              <w:lastRenderedPageBreak/>
              <w:t>effort will be made to store the artifacts in a careful manner that will not accelerate deterioration unduly.</w:t>
            </w:r>
          </w:p>
        </w:tc>
        <w:tc>
          <w:tcPr>
            <w:tcW w:w="1834" w:type="dxa"/>
          </w:tcPr>
          <w:p w:rsidR="003673E0" w:rsidRDefault="003673E0" w:rsidP="004A2140">
            <w:pPr>
              <w:rPr>
                <w:rFonts w:eastAsia="Times New Roman" w:cs="Times New Roman"/>
                <w:color w:val="000000"/>
                <w:szCs w:val="24"/>
              </w:rPr>
            </w:pPr>
          </w:p>
          <w:p w:rsidR="003673E0" w:rsidRPr="00C539B5" w:rsidRDefault="003673E0" w:rsidP="004A2140">
            <w:pPr>
              <w:rPr>
                <w:rFonts w:eastAsia="Times New Roman" w:cs="Times New Roman"/>
                <w:color w:val="000000"/>
                <w:szCs w:val="24"/>
              </w:rPr>
            </w:pPr>
            <w:r w:rsidRPr="00C539B5">
              <w:rPr>
                <w:rFonts w:eastAsia="Times New Roman" w:cs="Times New Roman"/>
                <w:color w:val="000000"/>
                <w:szCs w:val="24"/>
              </w:rPr>
              <w:t xml:space="preserve">Minimal artifact </w:t>
            </w:r>
            <w:r w:rsidRPr="00C539B5">
              <w:rPr>
                <w:rFonts w:eastAsia="Times New Roman" w:cs="Times New Roman"/>
                <w:color w:val="000000"/>
                <w:szCs w:val="24"/>
              </w:rPr>
              <w:lastRenderedPageBreak/>
              <w:t>record will be created. Minimal documentation, research and photographic records of modifications and repairs will be maintained at the discretion of the use team.</w:t>
            </w:r>
          </w:p>
        </w:tc>
        <w:tc>
          <w:tcPr>
            <w:tcW w:w="2576" w:type="dxa"/>
          </w:tcPr>
          <w:p w:rsidR="003673E0" w:rsidRDefault="003673E0" w:rsidP="003673E0">
            <w:pPr>
              <w:spacing w:before="100" w:beforeAutospacing="1" w:after="100" w:afterAutospacing="1"/>
              <w:ind w:left="360"/>
              <w:rPr>
                <w:rFonts w:eastAsia="Times New Roman" w:cs="Times New Roman"/>
                <w:color w:val="000000"/>
                <w:szCs w:val="24"/>
              </w:rPr>
            </w:pPr>
          </w:p>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lastRenderedPageBreak/>
              <w:t>Conservation or Restoration treatment will be carried out under the guidance of a conservator or appropriate historical resources staff</w:t>
            </w:r>
          </w:p>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Maintenance programs will be carried out under the direction of a conservator or appropriate Historical resources staff</w:t>
            </w:r>
          </w:p>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Original materials will be preserved, when practical or appropriate</w:t>
            </w:r>
          </w:p>
        </w:tc>
        <w:tc>
          <w:tcPr>
            <w:tcW w:w="2163" w:type="dxa"/>
          </w:tcPr>
          <w:p w:rsidR="003673E0" w:rsidRDefault="003673E0" w:rsidP="002B65A9">
            <w:pPr>
              <w:spacing w:before="100" w:beforeAutospacing="1" w:after="100" w:afterAutospacing="1"/>
              <w:ind w:left="360"/>
              <w:rPr>
                <w:rFonts w:eastAsia="Times New Roman" w:cs="Times New Roman"/>
                <w:color w:val="000000"/>
                <w:szCs w:val="24"/>
              </w:rPr>
            </w:pPr>
          </w:p>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lastRenderedPageBreak/>
              <w:t>Material may be used freely within DDOT</w:t>
            </w:r>
          </w:p>
          <w:p w:rsidR="003673E0" w:rsidRPr="00C539B5" w:rsidRDefault="003673E0" w:rsidP="003673E0">
            <w:pPr>
              <w:numPr>
                <w:ilvl w:val="0"/>
                <w:numId w:val="23"/>
              </w:numPr>
              <w:spacing w:before="100" w:beforeAutospacing="1" w:after="100" w:afterAutospacing="1"/>
              <w:rPr>
                <w:rFonts w:eastAsia="Times New Roman" w:cs="Times New Roman"/>
                <w:color w:val="000000"/>
                <w:szCs w:val="24"/>
              </w:rPr>
            </w:pPr>
            <w:r w:rsidRPr="00C539B5">
              <w:rPr>
                <w:rFonts w:eastAsia="Times New Roman" w:cs="Times New Roman"/>
                <w:color w:val="000000"/>
                <w:szCs w:val="24"/>
              </w:rPr>
              <w:t>Material can be lent directly to individuals</w:t>
            </w:r>
          </w:p>
          <w:p w:rsidR="003673E0" w:rsidRPr="00C539B5" w:rsidRDefault="003673E0" w:rsidP="004A2140">
            <w:pPr>
              <w:spacing w:before="100" w:beforeAutospacing="1" w:after="100" w:afterAutospacing="1"/>
              <w:ind w:left="720"/>
              <w:rPr>
                <w:rFonts w:eastAsia="Times New Roman" w:cs="Times New Roman"/>
                <w:color w:val="000000"/>
                <w:szCs w:val="24"/>
              </w:rPr>
            </w:pPr>
          </w:p>
        </w:tc>
      </w:tr>
    </w:tbl>
    <w:p w:rsidR="00101F16" w:rsidRPr="00C539B5" w:rsidRDefault="00101F16" w:rsidP="00101F16">
      <w:pPr>
        <w:pStyle w:val="NormalWeb"/>
        <w:spacing w:before="0" w:beforeAutospacing="0" w:after="384" w:afterAutospacing="0"/>
        <w:textAlignment w:val="baseline"/>
        <w:rPr>
          <w:color w:val="000000"/>
          <w:shd w:val="clear" w:color="auto" w:fill="FFFFFF"/>
        </w:rPr>
      </w:pPr>
    </w:p>
    <w:p w:rsidR="00101F16" w:rsidRPr="00C539B5" w:rsidRDefault="00101F16" w:rsidP="00101F16">
      <w:pPr>
        <w:spacing w:line="240" w:lineRule="auto"/>
        <w:rPr>
          <w:rFonts w:cs="Times New Roman"/>
          <w:b/>
          <w:szCs w:val="24"/>
        </w:rPr>
      </w:pPr>
      <w:r w:rsidRPr="00C539B5">
        <w:rPr>
          <w:rFonts w:cs="Times New Roman"/>
          <w:b/>
          <w:szCs w:val="24"/>
        </w:rPr>
        <w:t>VII. Repair/Conservation/Replacement</w:t>
      </w:r>
    </w:p>
    <w:p w:rsidR="00101F16" w:rsidRPr="00C539B5" w:rsidRDefault="00101F16" w:rsidP="00101F16">
      <w:pPr>
        <w:spacing w:line="240" w:lineRule="auto"/>
        <w:rPr>
          <w:rFonts w:cs="Times New Roman"/>
          <w:szCs w:val="24"/>
        </w:rPr>
      </w:pPr>
      <w:r w:rsidRPr="00C539B5">
        <w:rPr>
          <w:rFonts w:cs="Times New Roman"/>
          <w:szCs w:val="24"/>
        </w:rPr>
        <w:t xml:space="preserve">All repair and conservation efforts will take place in house and be conducted by a library staff member. The above ranking system will be applied to determine the level of attention an item receives. </w:t>
      </w:r>
    </w:p>
    <w:p w:rsidR="00101F16" w:rsidRPr="00C539B5" w:rsidRDefault="00101F16" w:rsidP="00101F16">
      <w:pPr>
        <w:spacing w:line="240" w:lineRule="auto"/>
        <w:rPr>
          <w:rFonts w:cs="Times New Roman"/>
          <w:szCs w:val="24"/>
        </w:rPr>
      </w:pPr>
      <w:r w:rsidRPr="00C539B5">
        <w:rPr>
          <w:rFonts w:cs="Times New Roman"/>
          <w:szCs w:val="24"/>
        </w:rPr>
        <w:t>Items that require replacement will be placed on a “Possible Replacement” list. This list will be reviewed p</w:t>
      </w:r>
      <w:r w:rsidR="005914B0">
        <w:rPr>
          <w:rFonts w:cs="Times New Roman"/>
          <w:szCs w:val="24"/>
        </w:rPr>
        <w:t>eriodically</w:t>
      </w:r>
      <w:r w:rsidRPr="00C539B5">
        <w:rPr>
          <w:rFonts w:cs="Times New Roman"/>
          <w:szCs w:val="24"/>
        </w:rPr>
        <w:t xml:space="preserve"> by the collection manager to determine which materials will be replaced. Previous circulation, ILL requests both to and from the DDOT Library collection, value of item being replaced, and staff input will all be considered when deciding whether to replace an item or not. Items will not be removed from the “Possible Replacement” unless they become outdated or inaccurate.</w:t>
      </w:r>
    </w:p>
    <w:p w:rsidR="00101F16" w:rsidRPr="00C539B5" w:rsidRDefault="005914B0" w:rsidP="00101F16">
      <w:pPr>
        <w:spacing w:line="240" w:lineRule="auto"/>
        <w:rPr>
          <w:rFonts w:cs="Times New Roman"/>
          <w:szCs w:val="24"/>
        </w:rPr>
      </w:pPr>
      <w:r>
        <w:rPr>
          <w:rFonts w:cs="Times New Roman"/>
          <w:szCs w:val="24"/>
        </w:rPr>
        <w:t>Once established, d</w:t>
      </w:r>
      <w:r w:rsidR="00101F16" w:rsidRPr="00C539B5">
        <w:rPr>
          <w:rFonts w:cs="Times New Roman"/>
          <w:szCs w:val="24"/>
        </w:rPr>
        <w:t>igital collections will also be reviewed</w:t>
      </w:r>
      <w:r>
        <w:rPr>
          <w:rFonts w:cs="Times New Roman"/>
          <w:szCs w:val="24"/>
        </w:rPr>
        <w:t xml:space="preserve"> periodically</w:t>
      </w:r>
      <w:r w:rsidR="00101F16" w:rsidRPr="00C539B5">
        <w:rPr>
          <w:rFonts w:cs="Times New Roman"/>
          <w:szCs w:val="24"/>
        </w:rPr>
        <w:t xml:space="preserve"> to ensure the collection is being maintained in an accessible format and that all subscriptions are still necessary to the support of library activities.</w:t>
      </w:r>
    </w:p>
    <w:p w:rsidR="00101F16" w:rsidRPr="00C539B5" w:rsidRDefault="00101F16" w:rsidP="00101F16">
      <w:pPr>
        <w:spacing w:line="240" w:lineRule="auto"/>
        <w:rPr>
          <w:rFonts w:cs="Times New Roman"/>
          <w:szCs w:val="24"/>
        </w:rPr>
      </w:pPr>
      <w:r w:rsidRPr="00C539B5">
        <w:rPr>
          <w:rFonts w:cs="Times New Roman"/>
          <w:b/>
          <w:szCs w:val="24"/>
        </w:rPr>
        <w:t>Collection Protection &amp; Security</w:t>
      </w:r>
      <w:r w:rsidR="002B65A9">
        <w:rPr>
          <w:rFonts w:cs="Times New Roman"/>
          <w:b/>
          <w:szCs w:val="24"/>
        </w:rPr>
        <w:t>:</w:t>
      </w:r>
    </w:p>
    <w:p w:rsidR="00101F16" w:rsidRPr="00C539B5" w:rsidRDefault="00101F16" w:rsidP="00101F16">
      <w:pPr>
        <w:spacing w:line="240" w:lineRule="auto"/>
        <w:rPr>
          <w:rFonts w:cs="Times New Roman"/>
          <w:szCs w:val="24"/>
        </w:rPr>
      </w:pPr>
      <w:r w:rsidRPr="00C539B5">
        <w:rPr>
          <w:rFonts w:cs="Times New Roman"/>
          <w:szCs w:val="24"/>
        </w:rPr>
        <w:lastRenderedPageBreak/>
        <w:t>The collection is maintained in an open stack environment and librarians and other library staff will provide all onsite security. The collection is housed in a closed building which the public does not have access to with</w:t>
      </w:r>
      <w:r w:rsidR="005914B0">
        <w:rPr>
          <w:rFonts w:cs="Times New Roman"/>
          <w:szCs w:val="24"/>
        </w:rPr>
        <w:t>out being</w:t>
      </w:r>
      <w:r w:rsidRPr="00C539B5">
        <w:rPr>
          <w:rFonts w:cs="Times New Roman"/>
          <w:szCs w:val="24"/>
        </w:rPr>
        <w:t xml:space="preserve"> escort</w:t>
      </w:r>
      <w:r w:rsidR="005914B0">
        <w:rPr>
          <w:rFonts w:cs="Times New Roman"/>
          <w:szCs w:val="24"/>
        </w:rPr>
        <w:t>ed by a</w:t>
      </w:r>
      <w:r w:rsidRPr="00C539B5">
        <w:rPr>
          <w:rFonts w:cs="Times New Roman"/>
          <w:szCs w:val="24"/>
        </w:rPr>
        <w:t xml:space="preserve"> DDOT employee. </w:t>
      </w:r>
      <w:r w:rsidR="005914B0">
        <w:rPr>
          <w:rFonts w:cs="Times New Roman"/>
          <w:szCs w:val="24"/>
        </w:rPr>
        <w:t xml:space="preserve">If the librarians are out, the door to the library will be locked to prevent unauthorized borrowing of materials. If an employee is in dire need of a particular publication either before the library opens or after it closes, there will be an extra key to the library in Carole Lewis’ desk. </w:t>
      </w:r>
    </w:p>
    <w:p w:rsidR="00530536" w:rsidRPr="00190C19" w:rsidRDefault="00101F16" w:rsidP="00190C19">
      <w:pPr>
        <w:rPr>
          <w:rFonts w:cs="Times New Roman"/>
          <w:szCs w:val="24"/>
        </w:rPr>
      </w:pPr>
      <w:r w:rsidRPr="00477122">
        <w:rPr>
          <w:rFonts w:cs="Times New Roman"/>
          <w:szCs w:val="24"/>
        </w:rPr>
        <w:t xml:space="preserve">In the event of a disaster library staff should first ensure that all personnel are safe to be in the effected library area. Next, if possible, the source of the problem should </w:t>
      </w:r>
      <w:r w:rsidR="00B936A3" w:rsidRPr="00477122">
        <w:rPr>
          <w:rFonts w:cs="Times New Roman"/>
          <w:szCs w:val="24"/>
        </w:rPr>
        <w:t xml:space="preserve">be </w:t>
      </w:r>
      <w:r w:rsidRPr="00477122">
        <w:rPr>
          <w:rFonts w:cs="Times New Roman"/>
          <w:szCs w:val="24"/>
        </w:rPr>
        <w:t xml:space="preserve">stopped. At this time the disaster should be </w:t>
      </w:r>
      <w:r w:rsidRPr="00477122">
        <w:rPr>
          <w:rFonts w:cs="Times New Roman"/>
          <w:b/>
          <w:bCs/>
          <w:szCs w:val="24"/>
        </w:rPr>
        <w:t>reported</w:t>
      </w:r>
      <w:r w:rsidRPr="00477122">
        <w:t> </w:t>
      </w:r>
      <w:r w:rsidRPr="00477122">
        <w:rPr>
          <w:rFonts w:cs="Times New Roman"/>
          <w:szCs w:val="24"/>
        </w:rPr>
        <w:t>it to all upper level library staff, building maintenance and security, as well as any</w:t>
      </w:r>
      <w:r w:rsidRPr="00C539B5">
        <w:t xml:space="preserve"> </w:t>
      </w:r>
      <w:r w:rsidRPr="00477122">
        <w:rPr>
          <w:rFonts w:cs="Times New Roman"/>
          <w:szCs w:val="24"/>
        </w:rPr>
        <w:t>other DDOT employee who should be informed. Upon informing the correct employees the library staff should undertake any immediate action that may minimize damage to collection. This may include moving materials to a different place within the library, covering materials with plastic sheeting, or even not handling the affected materials. Immediate actions are left to the judgment of the highest ranked library staff person onsite. All long term actions in the event of a disaster will be dictated by library director and will be aimed at first protecting and maintaining the materials of the collections and second at having the affected materials again available for public use as soon as possible.</w:t>
      </w:r>
      <w:r w:rsidR="005914B0" w:rsidRPr="00477122">
        <w:rPr>
          <w:rFonts w:cs="Times New Roman"/>
          <w:szCs w:val="24"/>
        </w:rPr>
        <w:t xml:space="preserve"> A full-length disaster </w:t>
      </w:r>
      <w:r w:rsidR="00190C19">
        <w:rPr>
          <w:rFonts w:cs="Times New Roman"/>
          <w:szCs w:val="24"/>
        </w:rPr>
        <w:t>plan is currently being written.</w:t>
      </w:r>
    </w:p>
    <w:p w:rsidR="00405DBD" w:rsidRPr="004A56C4" w:rsidRDefault="00405DBD" w:rsidP="00190C19">
      <w:pPr>
        <w:pStyle w:val="Heading1"/>
      </w:pPr>
      <w:bookmarkStart w:id="4" w:name="_Toc359418661"/>
      <w:r w:rsidRPr="004A56C4">
        <w:t>3.) Circulation Policies</w:t>
      </w:r>
      <w:bookmarkEnd w:id="4"/>
    </w:p>
    <w:p w:rsidR="00405DBD" w:rsidRDefault="00D61C3B" w:rsidP="00D42FDA">
      <w:pPr>
        <w:spacing w:line="240" w:lineRule="auto"/>
        <w:rPr>
          <w:rFonts w:cs="Times New Roman"/>
          <w:szCs w:val="24"/>
        </w:rPr>
      </w:pPr>
      <w:r w:rsidRPr="004A56C4">
        <w:rPr>
          <w:rFonts w:cs="Times New Roman"/>
          <w:szCs w:val="24"/>
        </w:rPr>
        <w:t>All of the materials in the ge</w:t>
      </w:r>
      <w:r w:rsidR="00560991" w:rsidRPr="004A56C4">
        <w:rPr>
          <w:rFonts w:cs="Times New Roman"/>
          <w:szCs w:val="24"/>
        </w:rPr>
        <w:t>neral collection (including the CDs</w:t>
      </w:r>
      <w:r w:rsidR="00360656">
        <w:rPr>
          <w:rFonts w:cs="Times New Roman"/>
          <w:szCs w:val="24"/>
        </w:rPr>
        <w:t xml:space="preserve"> and DVDs</w:t>
      </w:r>
      <w:r w:rsidR="00560991" w:rsidRPr="004A56C4">
        <w:rPr>
          <w:rFonts w:cs="Times New Roman"/>
          <w:szCs w:val="24"/>
        </w:rPr>
        <w:t>) are available for</w:t>
      </w:r>
      <w:r w:rsidR="00646282">
        <w:rPr>
          <w:rFonts w:cs="Times New Roman"/>
          <w:szCs w:val="24"/>
        </w:rPr>
        <w:t xml:space="preserve"> checkout by all DDOT employees. T</w:t>
      </w:r>
      <w:r w:rsidR="00847B57" w:rsidRPr="004A56C4">
        <w:rPr>
          <w:rFonts w:cs="Times New Roman"/>
          <w:szCs w:val="24"/>
        </w:rPr>
        <w:t>he length o</w:t>
      </w:r>
      <w:r w:rsidR="00646282">
        <w:rPr>
          <w:rFonts w:cs="Times New Roman"/>
          <w:szCs w:val="24"/>
        </w:rPr>
        <w:t>f the checkout period is six weeks; if an employee requires the item for a longer period,</w:t>
      </w:r>
      <w:r w:rsidR="00E4183C">
        <w:rPr>
          <w:rFonts w:cs="Times New Roman"/>
          <w:szCs w:val="24"/>
        </w:rPr>
        <w:t xml:space="preserve"> they email the librarian/visit the library</w:t>
      </w:r>
      <w:r w:rsidR="00646282">
        <w:rPr>
          <w:rFonts w:cs="Times New Roman"/>
          <w:szCs w:val="24"/>
        </w:rPr>
        <w:t xml:space="preserve"> and renew the item for another six weeks</w:t>
      </w:r>
      <w:r w:rsidR="004F336E">
        <w:rPr>
          <w:rFonts w:cs="Times New Roman"/>
          <w:szCs w:val="24"/>
        </w:rPr>
        <w:t xml:space="preserve"> (the exception for this is when Patrons are studying for an exam, in which case the time they keep items is up to the discretion of the Librarian)</w:t>
      </w:r>
      <w:r w:rsidR="00847B57" w:rsidRPr="004A56C4">
        <w:rPr>
          <w:rFonts w:cs="Times New Roman"/>
          <w:szCs w:val="24"/>
        </w:rPr>
        <w:t>.</w:t>
      </w:r>
      <w:r w:rsidR="00646282">
        <w:rPr>
          <w:rFonts w:cs="Times New Roman"/>
          <w:szCs w:val="24"/>
        </w:rPr>
        <w:t xml:space="preserve"> </w:t>
      </w:r>
      <w:r w:rsidR="00BD4413">
        <w:rPr>
          <w:rFonts w:cs="Times New Roman"/>
          <w:szCs w:val="24"/>
        </w:rPr>
        <w:t xml:space="preserve">Patrons may not loan checked out items to other employees, as it makes it difficult for the librarians to keep track of the location of the materials. </w:t>
      </w:r>
      <w:r w:rsidR="00847B57" w:rsidRPr="004A56C4">
        <w:rPr>
          <w:rFonts w:cs="Times New Roman"/>
          <w:szCs w:val="24"/>
        </w:rPr>
        <w:t>When checking an item out of the library, the patron must write down their name, email, and administration on the checko</w:t>
      </w:r>
      <w:r w:rsidR="003B2E20" w:rsidRPr="004A56C4">
        <w:rPr>
          <w:rFonts w:cs="Times New Roman"/>
          <w:szCs w:val="24"/>
        </w:rPr>
        <w:t xml:space="preserve">ut sheet so they are available for contact. </w:t>
      </w:r>
    </w:p>
    <w:p w:rsidR="0089496C" w:rsidRPr="004A56C4" w:rsidRDefault="00EE1F07" w:rsidP="00D42FDA">
      <w:pPr>
        <w:spacing w:line="240" w:lineRule="auto"/>
        <w:rPr>
          <w:rFonts w:cs="Times New Roman"/>
          <w:szCs w:val="24"/>
        </w:rPr>
      </w:pPr>
      <w:r>
        <w:rPr>
          <w:rFonts w:cs="Times New Roman"/>
          <w:szCs w:val="24"/>
        </w:rPr>
        <w:t>Starting as of 6/18/13, the limit of items all</w:t>
      </w:r>
      <w:r w:rsidR="00360656">
        <w:rPr>
          <w:rFonts w:cs="Times New Roman"/>
          <w:szCs w:val="24"/>
        </w:rPr>
        <w:t>owed to be checked out</w:t>
      </w:r>
      <w:r w:rsidR="0089496C">
        <w:rPr>
          <w:rFonts w:cs="Times New Roman"/>
          <w:szCs w:val="24"/>
        </w:rPr>
        <w:t xml:space="preserve"> per patron account</w:t>
      </w:r>
      <w:r w:rsidR="00360656">
        <w:rPr>
          <w:rFonts w:cs="Times New Roman"/>
          <w:szCs w:val="24"/>
        </w:rPr>
        <w:t xml:space="preserve"> will be five</w:t>
      </w:r>
      <w:r>
        <w:rPr>
          <w:rFonts w:cs="Times New Roman"/>
          <w:szCs w:val="24"/>
        </w:rPr>
        <w:t>.</w:t>
      </w:r>
      <w:r w:rsidR="00E4183C">
        <w:rPr>
          <w:rFonts w:cs="Times New Roman"/>
          <w:szCs w:val="24"/>
        </w:rPr>
        <w:t xml:space="preserve"> The exception to this rule is if patrons need more than five items from the library to study for an exam (</w:t>
      </w:r>
      <w:proofErr w:type="spellStart"/>
      <w:r w:rsidR="00E4183C">
        <w:rPr>
          <w:rFonts w:cs="Times New Roman"/>
          <w:szCs w:val="24"/>
        </w:rPr>
        <w:t>ie</w:t>
      </w:r>
      <w:proofErr w:type="spellEnd"/>
      <w:r w:rsidR="00E4183C">
        <w:rPr>
          <w:rFonts w:cs="Times New Roman"/>
          <w:szCs w:val="24"/>
        </w:rPr>
        <w:t>: PE or PMP, etc.)</w:t>
      </w:r>
      <w:r>
        <w:rPr>
          <w:rFonts w:cs="Times New Roman"/>
          <w:szCs w:val="24"/>
        </w:rPr>
        <w:t xml:space="preserve"> </w:t>
      </w:r>
      <w:r w:rsidR="0089496C">
        <w:rPr>
          <w:rFonts w:cs="Times New Roman"/>
          <w:szCs w:val="24"/>
        </w:rPr>
        <w:t xml:space="preserve">Only two audio visual items (i.e. CDs and DVDs) are allowed to be checked out per patron account. </w:t>
      </w:r>
    </w:p>
    <w:p w:rsidR="00847B57" w:rsidRDefault="003B2E20" w:rsidP="00D42FDA">
      <w:pPr>
        <w:spacing w:line="240" w:lineRule="auto"/>
        <w:rPr>
          <w:rFonts w:cs="Times New Roman"/>
          <w:szCs w:val="24"/>
        </w:rPr>
      </w:pPr>
      <w:r w:rsidRPr="004A56C4">
        <w:rPr>
          <w:rFonts w:cs="Times New Roman"/>
          <w:szCs w:val="24"/>
        </w:rPr>
        <w:t>Barring any special circumstances, the items in the re</w:t>
      </w:r>
      <w:r w:rsidR="007D2F8D" w:rsidRPr="004A56C4">
        <w:rPr>
          <w:rFonts w:cs="Times New Roman"/>
          <w:szCs w:val="24"/>
        </w:rPr>
        <w:t xml:space="preserve">ference collection must stay in the library, although </w:t>
      </w:r>
      <w:r w:rsidR="0006237B" w:rsidRPr="004A56C4">
        <w:rPr>
          <w:rFonts w:cs="Times New Roman"/>
          <w:szCs w:val="24"/>
        </w:rPr>
        <w:t xml:space="preserve">patrons are certainly allowed to make copies of particular pages or to read through the documents while in the library. </w:t>
      </w:r>
    </w:p>
    <w:p w:rsidR="0094156E" w:rsidRDefault="0094156E" w:rsidP="00D42FDA">
      <w:pPr>
        <w:spacing w:line="240" w:lineRule="auto"/>
        <w:rPr>
          <w:rFonts w:cs="Times New Roman"/>
          <w:szCs w:val="24"/>
        </w:rPr>
      </w:pPr>
      <w:r>
        <w:rPr>
          <w:rFonts w:cs="Times New Roman"/>
          <w:szCs w:val="24"/>
        </w:rPr>
        <w:t>Patrons are responsible for any items lost or irreparably damaged</w:t>
      </w:r>
      <w:r w:rsidR="00CC63BA">
        <w:rPr>
          <w:rFonts w:cs="Times New Roman"/>
          <w:szCs w:val="24"/>
        </w:rPr>
        <w:t xml:space="preserve"> and they either must provide an exact replacement or pay for the item. </w:t>
      </w:r>
    </w:p>
    <w:p w:rsidR="00360656" w:rsidRPr="004A56C4" w:rsidRDefault="00360656" w:rsidP="00D42FDA">
      <w:pPr>
        <w:spacing w:line="240" w:lineRule="auto"/>
        <w:rPr>
          <w:rFonts w:cs="Times New Roman"/>
          <w:szCs w:val="24"/>
        </w:rPr>
      </w:pPr>
      <w:r>
        <w:rPr>
          <w:rFonts w:cs="Times New Roman"/>
          <w:szCs w:val="24"/>
        </w:rPr>
        <w:lastRenderedPageBreak/>
        <w:t xml:space="preserve">*All DVDs that are checked out must be returned within a week or five business days. </w:t>
      </w:r>
    </w:p>
    <w:p w:rsidR="00143235" w:rsidRPr="004A56C4" w:rsidRDefault="00405DBD" w:rsidP="00190C19">
      <w:pPr>
        <w:pStyle w:val="Heading1"/>
      </w:pPr>
      <w:bookmarkStart w:id="5" w:name="_Toc359418662"/>
      <w:r w:rsidRPr="004A56C4">
        <w:t>4</w:t>
      </w:r>
      <w:r w:rsidR="00DA7974" w:rsidRPr="004A56C4">
        <w:t xml:space="preserve">.) </w:t>
      </w:r>
      <w:r w:rsidR="00143235" w:rsidRPr="004A56C4">
        <w:t>Cataloging Rules</w:t>
      </w:r>
      <w:bookmarkEnd w:id="5"/>
    </w:p>
    <w:p w:rsidR="006F7EB4" w:rsidRPr="004A56C4" w:rsidRDefault="006F7EB4" w:rsidP="00D42FDA">
      <w:pPr>
        <w:rPr>
          <w:rFonts w:cs="Times New Roman"/>
          <w:szCs w:val="24"/>
        </w:rPr>
      </w:pPr>
      <w:r w:rsidRPr="004A56C4">
        <w:rPr>
          <w:rFonts w:cs="Times New Roman"/>
          <w:szCs w:val="24"/>
        </w:rPr>
        <w:t>The library uses the EOS Integrated Library System</w:t>
      </w:r>
      <w:r w:rsidR="0081379B" w:rsidRPr="004A56C4">
        <w:rPr>
          <w:rFonts w:cs="Times New Roman"/>
          <w:szCs w:val="24"/>
        </w:rPr>
        <w:t xml:space="preserve"> to electronically catalog records of all mediums (including serials), to keep track of patrons, recent acquisitions, and circulating items, and also possesses an Online Public Access Catalog (OPAC) component in order that DDOT employees may search for a</w:t>
      </w:r>
      <w:r w:rsidR="00FB70EB" w:rsidRPr="004A56C4">
        <w:rPr>
          <w:rFonts w:cs="Times New Roman"/>
          <w:szCs w:val="24"/>
        </w:rPr>
        <w:t>nd</w:t>
      </w:r>
      <w:r w:rsidR="0081379B" w:rsidRPr="004A56C4">
        <w:rPr>
          <w:rFonts w:cs="Times New Roman"/>
          <w:szCs w:val="24"/>
        </w:rPr>
        <w:t xml:space="preserve"> locate the library’s materials</w:t>
      </w:r>
      <w:r w:rsidR="00FB70EB" w:rsidRPr="004A56C4">
        <w:rPr>
          <w:rFonts w:cs="Times New Roman"/>
          <w:szCs w:val="24"/>
        </w:rPr>
        <w:t xml:space="preserve"> on their own</w:t>
      </w:r>
      <w:r w:rsidR="0081379B" w:rsidRPr="004A56C4">
        <w:rPr>
          <w:rFonts w:cs="Times New Roman"/>
          <w:szCs w:val="24"/>
        </w:rPr>
        <w:t xml:space="preserve">. </w:t>
      </w:r>
    </w:p>
    <w:p w:rsidR="0081379B" w:rsidRDefault="00426F2A" w:rsidP="00D42FDA">
      <w:pPr>
        <w:rPr>
          <w:rFonts w:cs="Times New Roman"/>
          <w:szCs w:val="24"/>
        </w:rPr>
      </w:pPr>
      <w:r w:rsidRPr="004A56C4">
        <w:rPr>
          <w:rFonts w:cs="Times New Roman"/>
          <w:szCs w:val="24"/>
        </w:rPr>
        <w:t>The librarians utilize the Library of Congress Classification system as well as Library of Congress Subject Headings and Authorities, which are accessed through the subscribed Classification Web program.</w:t>
      </w:r>
      <w:r w:rsidR="00956BDE" w:rsidRPr="004A56C4">
        <w:rPr>
          <w:rFonts w:cs="Times New Roman"/>
          <w:szCs w:val="24"/>
        </w:rPr>
        <w:t xml:space="preserve"> The Transportation Research Thesaurus is also used a secondary subject heading resource to expand upon the limitations of the LOC terms. We currently adhere to the AACR2 cataloging rules</w:t>
      </w:r>
      <w:r w:rsidR="003F63D5" w:rsidRPr="004A56C4">
        <w:rPr>
          <w:rFonts w:cs="Times New Roman"/>
          <w:szCs w:val="24"/>
        </w:rPr>
        <w:t xml:space="preserve">. Some materials have already-created records that can be imported from the Library of Congress through EOS; others have records in other libraries and the pertinent information can be copy/pasted from </w:t>
      </w:r>
      <w:proofErr w:type="spellStart"/>
      <w:r w:rsidR="003F63D5" w:rsidRPr="004A56C4">
        <w:rPr>
          <w:rFonts w:cs="Times New Roman"/>
          <w:szCs w:val="24"/>
        </w:rPr>
        <w:t>Worldcat</w:t>
      </w:r>
      <w:proofErr w:type="spellEnd"/>
      <w:r w:rsidR="003F63D5" w:rsidRPr="004A56C4">
        <w:rPr>
          <w:rFonts w:cs="Times New Roman"/>
          <w:szCs w:val="24"/>
        </w:rPr>
        <w:t xml:space="preserve"> (</w:t>
      </w:r>
      <w:hyperlink r:id="rId11" w:history="1">
        <w:r w:rsidR="003F63D5" w:rsidRPr="004A56C4">
          <w:rPr>
            <w:rStyle w:val="Hyperlink"/>
            <w:rFonts w:cs="Times New Roman"/>
            <w:szCs w:val="24"/>
          </w:rPr>
          <w:t>www.worldcat.org</w:t>
        </w:r>
      </w:hyperlink>
      <w:r w:rsidR="003F63D5" w:rsidRPr="004A56C4">
        <w:rPr>
          <w:rFonts w:cs="Times New Roman"/>
          <w:szCs w:val="24"/>
        </w:rPr>
        <w:t>); finally, some records must be created from scratch (this applies to many DDOT specific publications).</w:t>
      </w:r>
    </w:p>
    <w:p w:rsidR="00502CCC" w:rsidRDefault="00502CCC" w:rsidP="00D42FDA">
      <w:pPr>
        <w:rPr>
          <w:rFonts w:cs="Times New Roman"/>
          <w:szCs w:val="24"/>
        </w:rPr>
      </w:pPr>
      <w:r w:rsidRPr="00502CCC">
        <w:rPr>
          <w:rFonts w:cs="Times New Roman"/>
          <w:b/>
          <w:szCs w:val="24"/>
        </w:rPr>
        <w:t>Minimal Cataloging Standards</w:t>
      </w:r>
      <w:r>
        <w:rPr>
          <w:rFonts w:cs="Times New Roman"/>
          <w:szCs w:val="24"/>
        </w:rPr>
        <w:t xml:space="preserve"> (excluding serials and magazines): </w:t>
      </w:r>
    </w:p>
    <w:p w:rsidR="00502CCC" w:rsidRDefault="00502CCC" w:rsidP="00502CCC">
      <w:pPr>
        <w:pStyle w:val="ListParagraph"/>
        <w:numPr>
          <w:ilvl w:val="0"/>
          <w:numId w:val="39"/>
        </w:numPr>
        <w:rPr>
          <w:rFonts w:cs="Times New Roman"/>
          <w:szCs w:val="24"/>
        </w:rPr>
      </w:pPr>
      <w:r>
        <w:rPr>
          <w:rFonts w:cs="Times New Roman"/>
          <w:szCs w:val="24"/>
        </w:rPr>
        <w:t>Title</w:t>
      </w:r>
    </w:p>
    <w:p w:rsidR="00502CCC" w:rsidRDefault="00502CCC" w:rsidP="00502CCC">
      <w:pPr>
        <w:pStyle w:val="ListParagraph"/>
        <w:numPr>
          <w:ilvl w:val="0"/>
          <w:numId w:val="39"/>
        </w:numPr>
        <w:rPr>
          <w:rFonts w:cs="Times New Roman"/>
          <w:szCs w:val="24"/>
        </w:rPr>
      </w:pPr>
      <w:r>
        <w:rPr>
          <w:rFonts w:cs="Times New Roman"/>
          <w:szCs w:val="24"/>
        </w:rPr>
        <w:t>Author</w:t>
      </w:r>
    </w:p>
    <w:p w:rsidR="00502CCC" w:rsidRDefault="00502CCC" w:rsidP="00502CCC">
      <w:pPr>
        <w:pStyle w:val="ListParagraph"/>
        <w:numPr>
          <w:ilvl w:val="0"/>
          <w:numId w:val="39"/>
        </w:numPr>
        <w:rPr>
          <w:rFonts w:cs="Times New Roman"/>
          <w:szCs w:val="24"/>
        </w:rPr>
      </w:pPr>
      <w:r>
        <w:rPr>
          <w:rFonts w:cs="Times New Roman"/>
          <w:szCs w:val="24"/>
        </w:rPr>
        <w:t>Publisher</w:t>
      </w:r>
    </w:p>
    <w:p w:rsidR="00502CCC" w:rsidRDefault="00502CCC" w:rsidP="00502CCC">
      <w:pPr>
        <w:pStyle w:val="ListParagraph"/>
        <w:numPr>
          <w:ilvl w:val="0"/>
          <w:numId w:val="39"/>
        </w:numPr>
        <w:rPr>
          <w:rFonts w:cs="Times New Roman"/>
          <w:szCs w:val="24"/>
        </w:rPr>
      </w:pPr>
      <w:r>
        <w:rPr>
          <w:rFonts w:cs="Times New Roman"/>
          <w:szCs w:val="24"/>
        </w:rPr>
        <w:t>Subject</w:t>
      </w:r>
    </w:p>
    <w:p w:rsidR="00502CCC" w:rsidRPr="00502CCC" w:rsidRDefault="00502CCC" w:rsidP="00502CCC">
      <w:pPr>
        <w:pStyle w:val="ListParagraph"/>
        <w:numPr>
          <w:ilvl w:val="0"/>
          <w:numId w:val="39"/>
        </w:numPr>
        <w:rPr>
          <w:rFonts w:cs="Times New Roman"/>
          <w:szCs w:val="24"/>
        </w:rPr>
      </w:pPr>
      <w:r>
        <w:rPr>
          <w:rFonts w:cs="Times New Roman"/>
          <w:szCs w:val="24"/>
        </w:rPr>
        <w:t>Call Number</w:t>
      </w:r>
    </w:p>
    <w:p w:rsidR="00921D20" w:rsidRPr="004A56C4" w:rsidRDefault="00405DBD" w:rsidP="00190C19">
      <w:pPr>
        <w:pStyle w:val="Heading1"/>
      </w:pPr>
      <w:bookmarkStart w:id="6" w:name="_Toc359418663"/>
      <w:r w:rsidRPr="004A56C4">
        <w:t>5</w:t>
      </w:r>
      <w:r w:rsidR="00DA7974" w:rsidRPr="004A56C4">
        <w:t xml:space="preserve">.) </w:t>
      </w:r>
      <w:r w:rsidR="004A56C4" w:rsidRPr="004A56C4">
        <w:t>EOS How-</w:t>
      </w:r>
      <w:proofErr w:type="spellStart"/>
      <w:r w:rsidR="00143235" w:rsidRPr="004A56C4">
        <w:t>Tos</w:t>
      </w:r>
      <w:bookmarkEnd w:id="6"/>
      <w:proofErr w:type="spellEnd"/>
    </w:p>
    <w:p w:rsidR="00162FCB" w:rsidRPr="004A56C4" w:rsidRDefault="00DE252D" w:rsidP="00DE252D">
      <w:pPr>
        <w:rPr>
          <w:rFonts w:cs="Times New Roman"/>
          <w:b/>
          <w:szCs w:val="24"/>
        </w:rPr>
      </w:pPr>
      <w:r w:rsidRPr="004A56C4">
        <w:rPr>
          <w:rFonts w:cs="Times New Roman"/>
          <w:b/>
          <w:szCs w:val="24"/>
        </w:rPr>
        <w:t>a.</w:t>
      </w:r>
      <w:r w:rsidRPr="004A56C4">
        <w:rPr>
          <w:rFonts w:cs="Times New Roman"/>
          <w:b/>
          <w:szCs w:val="24"/>
        </w:rPr>
        <w:tab/>
      </w:r>
      <w:r w:rsidR="00162FCB" w:rsidRPr="004A56C4">
        <w:rPr>
          <w:rFonts w:cs="Times New Roman"/>
          <w:b/>
          <w:szCs w:val="24"/>
        </w:rPr>
        <w:t>Circulation</w:t>
      </w:r>
    </w:p>
    <w:p w:rsidR="00162FCB" w:rsidRPr="004A56C4" w:rsidRDefault="00DE252D" w:rsidP="00162FCB">
      <w:pPr>
        <w:rPr>
          <w:rFonts w:cs="Times New Roman"/>
          <w:szCs w:val="24"/>
        </w:rPr>
      </w:pPr>
      <w:r w:rsidRPr="004A56C4">
        <w:rPr>
          <w:rFonts w:cs="Times New Roman"/>
          <w:szCs w:val="24"/>
        </w:rPr>
        <w:t xml:space="preserve">The circulation component </w:t>
      </w:r>
      <w:r w:rsidR="00E616D4" w:rsidRPr="004A56C4">
        <w:rPr>
          <w:rFonts w:cs="Times New Roman"/>
          <w:szCs w:val="24"/>
        </w:rPr>
        <w:t xml:space="preserve">of EOS allows us to keep records of all of </w:t>
      </w:r>
      <w:r w:rsidR="00E4183C">
        <w:rPr>
          <w:rFonts w:cs="Times New Roman"/>
          <w:szCs w:val="24"/>
        </w:rPr>
        <w:t xml:space="preserve">our library patron information </w:t>
      </w:r>
      <w:r w:rsidR="00E616D4" w:rsidRPr="004A56C4">
        <w:rPr>
          <w:rFonts w:cs="Times New Roman"/>
          <w:szCs w:val="24"/>
        </w:rPr>
        <w:t xml:space="preserve">and lets us create barcodes and library cards for each patron. We can also electronically keep track of what’s been checked out and by whom, as well as what’s been checked back into the library. It keeps records of holds, renewals, and item history. </w:t>
      </w:r>
      <w:r w:rsidR="00E4183C">
        <w:rPr>
          <w:rFonts w:cs="Times New Roman"/>
          <w:szCs w:val="24"/>
        </w:rPr>
        <w:t xml:space="preserve">To check a patron out, select their name and from the patron list under “checkout” and then scan the barcode of the item they are borrowing. Scan the barcode once more to check the item in. </w:t>
      </w:r>
    </w:p>
    <w:p w:rsidR="00162FCB" w:rsidRPr="004A56C4" w:rsidRDefault="00162FCB" w:rsidP="00162FCB">
      <w:pPr>
        <w:rPr>
          <w:rFonts w:cs="Times New Roman"/>
          <w:b/>
          <w:szCs w:val="24"/>
        </w:rPr>
      </w:pPr>
      <w:r w:rsidRPr="004A56C4">
        <w:rPr>
          <w:rFonts w:cs="Times New Roman"/>
          <w:b/>
          <w:szCs w:val="24"/>
        </w:rPr>
        <w:t>b.</w:t>
      </w:r>
      <w:r w:rsidRPr="004A56C4">
        <w:rPr>
          <w:rFonts w:cs="Times New Roman"/>
          <w:b/>
          <w:szCs w:val="24"/>
        </w:rPr>
        <w:tab/>
        <w:t>Cataloging</w:t>
      </w:r>
    </w:p>
    <w:p w:rsidR="00162FCB" w:rsidRPr="004A56C4" w:rsidRDefault="00162FCB" w:rsidP="00162FCB">
      <w:pPr>
        <w:pStyle w:val="ListParagraph"/>
        <w:numPr>
          <w:ilvl w:val="0"/>
          <w:numId w:val="34"/>
        </w:numPr>
        <w:rPr>
          <w:rFonts w:cs="Times New Roman"/>
          <w:b/>
          <w:szCs w:val="24"/>
        </w:rPr>
      </w:pPr>
      <w:r w:rsidRPr="004A56C4">
        <w:rPr>
          <w:rFonts w:cs="Times New Roman"/>
          <w:szCs w:val="24"/>
        </w:rPr>
        <w:lastRenderedPageBreak/>
        <w:t>There are five different components of EOS; two of them (search and cataloging) perform all of the cataloging functions in the system</w:t>
      </w:r>
    </w:p>
    <w:p w:rsidR="00162FCB" w:rsidRPr="004A56C4" w:rsidRDefault="003F63D5" w:rsidP="00162FCB">
      <w:pPr>
        <w:pStyle w:val="ListParagraph"/>
        <w:numPr>
          <w:ilvl w:val="0"/>
          <w:numId w:val="34"/>
        </w:numPr>
        <w:rPr>
          <w:rFonts w:cs="Times New Roman"/>
          <w:b/>
          <w:szCs w:val="24"/>
        </w:rPr>
      </w:pPr>
      <w:r w:rsidRPr="004A56C4">
        <w:rPr>
          <w:rFonts w:cs="Times New Roman"/>
          <w:szCs w:val="24"/>
        </w:rPr>
        <w:t xml:space="preserve">To import a record from the Library of Congress catalog, go to the search component, select “Cross-Library Search”, </w:t>
      </w:r>
      <w:proofErr w:type="gramStart"/>
      <w:r w:rsidRPr="004A56C4">
        <w:rPr>
          <w:rFonts w:cs="Times New Roman"/>
          <w:szCs w:val="24"/>
        </w:rPr>
        <w:t>enter</w:t>
      </w:r>
      <w:proofErr w:type="gramEnd"/>
      <w:r w:rsidRPr="004A56C4">
        <w:rPr>
          <w:rFonts w:cs="Times New Roman"/>
          <w:szCs w:val="24"/>
        </w:rPr>
        <w:t xml:space="preserve"> your search terms by any of the given criteria, and select the database you wish to search. If the item you are looking for is available for import, click the check box and select “import.” Once the record is processed, click on the cataloging component, go to “bibliographic review” and select the record for approval and edit as needed. Once this is done, the record is added to the system. </w:t>
      </w:r>
    </w:p>
    <w:p w:rsidR="003F63D5" w:rsidRPr="004A56C4" w:rsidRDefault="003F63D5" w:rsidP="00162FCB">
      <w:pPr>
        <w:pStyle w:val="ListParagraph"/>
        <w:numPr>
          <w:ilvl w:val="0"/>
          <w:numId w:val="34"/>
        </w:numPr>
        <w:rPr>
          <w:rFonts w:cs="Times New Roman"/>
          <w:b/>
          <w:szCs w:val="24"/>
        </w:rPr>
      </w:pPr>
      <w:r w:rsidRPr="004A56C4">
        <w:rPr>
          <w:rFonts w:cs="Times New Roman"/>
          <w:szCs w:val="24"/>
        </w:rPr>
        <w:t>To c</w:t>
      </w:r>
      <w:r w:rsidR="00C010DE" w:rsidRPr="004A56C4">
        <w:rPr>
          <w:rFonts w:cs="Times New Roman"/>
          <w:szCs w:val="24"/>
        </w:rPr>
        <w:t xml:space="preserve">reate a record from scratch, select the “cataloging” option, select “bibliographic review” from the drop down menu, and then hit “add.” </w:t>
      </w:r>
      <w:r w:rsidR="007803E6" w:rsidRPr="004A56C4">
        <w:rPr>
          <w:rFonts w:cs="Times New Roman"/>
          <w:szCs w:val="24"/>
        </w:rPr>
        <w:t xml:space="preserve">Fill in all the relevant information (no MARC coding required, the system does it for you, unless you choose to do it yourself). Once the bibliographic information is entered, hit the “copy” tab and enter the information for the different copies (this is also where you can barcode an item). Once this is complete, save the record, go once again to “bibliographic record” and select the new record for approval. </w:t>
      </w:r>
    </w:p>
    <w:p w:rsidR="008D5D99" w:rsidRPr="0094156E" w:rsidRDefault="00CA6B2B" w:rsidP="00162FCB">
      <w:pPr>
        <w:pStyle w:val="ListParagraph"/>
        <w:numPr>
          <w:ilvl w:val="0"/>
          <w:numId w:val="34"/>
        </w:numPr>
        <w:rPr>
          <w:rFonts w:cs="Times New Roman"/>
          <w:b/>
          <w:szCs w:val="24"/>
        </w:rPr>
      </w:pPr>
      <w:r w:rsidRPr="004A56C4">
        <w:rPr>
          <w:rFonts w:cs="Times New Roman"/>
          <w:szCs w:val="24"/>
        </w:rPr>
        <w:t>EOS has a number of training videos on the help page, as well as a live chat option with an EOS representative should assistance be required. They are also ready and willing to assist over the phone</w:t>
      </w:r>
      <w:r w:rsidR="008D5D99">
        <w:rPr>
          <w:rFonts w:cs="Times New Roman"/>
          <w:szCs w:val="24"/>
        </w:rPr>
        <w:t>.</w:t>
      </w:r>
    </w:p>
    <w:p w:rsidR="00921D20" w:rsidRDefault="00162FCB" w:rsidP="00162FCB">
      <w:pPr>
        <w:rPr>
          <w:rFonts w:cs="Times New Roman"/>
          <w:b/>
          <w:szCs w:val="24"/>
        </w:rPr>
      </w:pPr>
      <w:r w:rsidRPr="004A56C4">
        <w:rPr>
          <w:rFonts w:cs="Times New Roman"/>
          <w:b/>
          <w:szCs w:val="24"/>
        </w:rPr>
        <w:t>c.</w:t>
      </w:r>
      <w:r w:rsidRPr="004A56C4">
        <w:rPr>
          <w:rFonts w:cs="Times New Roman"/>
          <w:b/>
          <w:szCs w:val="24"/>
        </w:rPr>
        <w:tab/>
        <w:t>Editing OPAC</w:t>
      </w:r>
    </w:p>
    <w:p w:rsidR="00190C19" w:rsidRPr="008D5D99" w:rsidRDefault="008D5D99" w:rsidP="00162FCB">
      <w:pPr>
        <w:pStyle w:val="ListParagraph"/>
        <w:numPr>
          <w:ilvl w:val="0"/>
          <w:numId w:val="38"/>
        </w:numPr>
        <w:rPr>
          <w:rFonts w:cs="Times New Roman"/>
          <w:b/>
          <w:szCs w:val="24"/>
        </w:rPr>
      </w:pPr>
      <w:r>
        <w:rPr>
          <w:rFonts w:cs="Times New Roman"/>
          <w:szCs w:val="24"/>
        </w:rPr>
        <w:t xml:space="preserve">As mentioned in the cataloging portion editing the OPAC is fairly simple with the EOS training videos on the help page, live chat options, and phone help. </w:t>
      </w:r>
    </w:p>
    <w:p w:rsidR="000B506F" w:rsidRPr="004A56C4" w:rsidRDefault="000B506F" w:rsidP="00190C19">
      <w:pPr>
        <w:pStyle w:val="Heading1"/>
      </w:pPr>
      <w:bookmarkStart w:id="7" w:name="_Toc359418664"/>
      <w:r w:rsidRPr="004A56C4">
        <w:t>6.) Reference Services</w:t>
      </w:r>
      <w:bookmarkEnd w:id="7"/>
    </w:p>
    <w:p w:rsidR="0039425B" w:rsidRPr="004A56C4" w:rsidRDefault="00CD6666" w:rsidP="00162FCB">
      <w:pPr>
        <w:rPr>
          <w:rFonts w:cs="Times New Roman"/>
          <w:szCs w:val="24"/>
        </w:rPr>
      </w:pPr>
      <w:r w:rsidRPr="004A56C4">
        <w:rPr>
          <w:rFonts w:cs="Times New Roman"/>
          <w:szCs w:val="24"/>
        </w:rPr>
        <w:t>A librarian is generally availabl</w:t>
      </w:r>
      <w:r w:rsidR="00E4183C">
        <w:rPr>
          <w:rFonts w:cs="Times New Roman"/>
          <w:szCs w:val="24"/>
        </w:rPr>
        <w:t>e from the h</w:t>
      </w:r>
      <w:r w:rsidR="004609C8">
        <w:rPr>
          <w:rFonts w:cs="Times New Roman"/>
          <w:szCs w:val="24"/>
        </w:rPr>
        <w:t>ours of 8:30 to 5:00</w:t>
      </w:r>
      <w:r w:rsidRPr="004A56C4">
        <w:rPr>
          <w:rFonts w:cs="Times New Roman"/>
          <w:szCs w:val="24"/>
        </w:rPr>
        <w:t xml:space="preserve"> for reference services, </w:t>
      </w:r>
      <w:r w:rsidR="00786F9F" w:rsidRPr="004A56C4">
        <w:rPr>
          <w:rFonts w:cs="Times New Roman"/>
          <w:szCs w:val="24"/>
        </w:rPr>
        <w:t xml:space="preserve">which includes locating items for patrons, doing research, or anything else employees might require. </w:t>
      </w:r>
      <w:r w:rsidR="004A56C4">
        <w:rPr>
          <w:rFonts w:cs="Times New Roman"/>
          <w:szCs w:val="24"/>
        </w:rPr>
        <w:t xml:space="preserve">This service is provided in-person, over the phone, and through e-mail. </w:t>
      </w:r>
    </w:p>
    <w:p w:rsidR="000B506F" w:rsidRPr="004A56C4" w:rsidRDefault="000B506F" w:rsidP="00190C19">
      <w:pPr>
        <w:pStyle w:val="Heading1"/>
      </w:pPr>
      <w:bookmarkStart w:id="8" w:name="_Toc359418665"/>
      <w:r w:rsidRPr="004A56C4">
        <w:t>7.) Literature Searches and Market Scans</w:t>
      </w:r>
      <w:bookmarkEnd w:id="8"/>
    </w:p>
    <w:p w:rsidR="000B506F" w:rsidRDefault="00517168" w:rsidP="00162FCB">
      <w:pPr>
        <w:rPr>
          <w:rFonts w:cs="Times New Roman"/>
          <w:szCs w:val="24"/>
        </w:rPr>
      </w:pPr>
      <w:r>
        <w:rPr>
          <w:rFonts w:cs="Times New Roman"/>
          <w:szCs w:val="24"/>
        </w:rPr>
        <w:t>The library</w:t>
      </w:r>
      <w:r w:rsidR="002139C4">
        <w:rPr>
          <w:rFonts w:cs="Times New Roman"/>
          <w:szCs w:val="24"/>
        </w:rPr>
        <w:t>,</w:t>
      </w:r>
      <w:r>
        <w:rPr>
          <w:rFonts w:cs="Times New Roman"/>
          <w:szCs w:val="24"/>
        </w:rPr>
        <w:t xml:space="preserve"> in conjunction with the research department</w:t>
      </w:r>
      <w:r w:rsidR="002139C4">
        <w:rPr>
          <w:rFonts w:cs="Times New Roman"/>
          <w:szCs w:val="24"/>
        </w:rPr>
        <w:t>,</w:t>
      </w:r>
      <w:r>
        <w:rPr>
          <w:rFonts w:cs="Times New Roman"/>
          <w:szCs w:val="24"/>
        </w:rPr>
        <w:t xml:space="preserve"> provides literature review and market scan services. We ask that patrons follow the form below – </w:t>
      </w:r>
    </w:p>
    <w:p w:rsidR="00517168" w:rsidRPr="00517168" w:rsidRDefault="00517168" w:rsidP="00517168">
      <w:pPr>
        <w:rPr>
          <w:rFonts w:cs="Times New Roman"/>
          <w:b/>
          <w:szCs w:val="24"/>
        </w:rPr>
      </w:pPr>
      <w:r w:rsidRPr="00517168">
        <w:rPr>
          <w:rFonts w:cs="Times New Roman"/>
          <w:b/>
          <w:szCs w:val="24"/>
          <w:u w:val="single"/>
        </w:rPr>
        <w:t>General topic</w:t>
      </w:r>
      <w:r w:rsidRPr="00517168">
        <w:rPr>
          <w:rFonts w:cs="Times New Roman"/>
          <w:b/>
          <w:szCs w:val="24"/>
        </w:rPr>
        <w:t xml:space="preserve">: </w:t>
      </w:r>
    </w:p>
    <w:p w:rsidR="00517168" w:rsidRPr="00517168" w:rsidRDefault="00517168" w:rsidP="00517168">
      <w:pPr>
        <w:rPr>
          <w:rFonts w:cs="Times New Roman"/>
          <w:szCs w:val="24"/>
        </w:rPr>
      </w:pPr>
      <w:r w:rsidRPr="00517168">
        <w:rPr>
          <w:rFonts w:cs="Times New Roman"/>
          <w:i/>
          <w:szCs w:val="24"/>
        </w:rPr>
        <w:t>Give a short title for the topic of this market scan</w:t>
      </w:r>
    </w:p>
    <w:p w:rsidR="00517168" w:rsidRPr="00517168" w:rsidRDefault="00517168" w:rsidP="00517168">
      <w:pPr>
        <w:rPr>
          <w:rFonts w:cs="Times New Roman"/>
          <w:b/>
          <w:szCs w:val="24"/>
        </w:rPr>
      </w:pPr>
      <w:r w:rsidRPr="00517168">
        <w:rPr>
          <w:rFonts w:cs="Times New Roman"/>
          <w:b/>
          <w:szCs w:val="24"/>
          <w:u w:val="single"/>
        </w:rPr>
        <w:t>Overview</w:t>
      </w:r>
      <w:r w:rsidRPr="00517168">
        <w:rPr>
          <w:rFonts w:cs="Times New Roman"/>
          <w:b/>
          <w:szCs w:val="24"/>
        </w:rPr>
        <w:t xml:space="preserve">: </w:t>
      </w:r>
    </w:p>
    <w:p w:rsidR="00517168" w:rsidRPr="00517168" w:rsidRDefault="00517168" w:rsidP="00517168">
      <w:pPr>
        <w:rPr>
          <w:rFonts w:cs="Times New Roman"/>
          <w:i/>
          <w:szCs w:val="24"/>
        </w:rPr>
      </w:pPr>
      <w:r w:rsidRPr="00517168">
        <w:rPr>
          <w:rFonts w:cs="Times New Roman"/>
          <w:i/>
          <w:szCs w:val="24"/>
        </w:rPr>
        <w:lastRenderedPageBreak/>
        <w:t xml:space="preserve">Describe the research need and the relevant context. Briefly describe how the topic relates to DDOT’s work and why we need to look into it. Please define or explain any technical terms or ideas. </w:t>
      </w:r>
    </w:p>
    <w:p w:rsidR="00517168" w:rsidRPr="00517168" w:rsidRDefault="00517168" w:rsidP="00517168">
      <w:pPr>
        <w:rPr>
          <w:rFonts w:cs="Times New Roman"/>
          <w:b/>
          <w:szCs w:val="24"/>
          <w:u w:val="single"/>
        </w:rPr>
      </w:pPr>
      <w:r w:rsidRPr="00517168">
        <w:rPr>
          <w:rFonts w:cs="Times New Roman"/>
          <w:b/>
          <w:szCs w:val="24"/>
          <w:u w:val="single"/>
        </w:rPr>
        <w:t>Specific questions</w:t>
      </w:r>
      <w:r w:rsidRPr="00517168">
        <w:rPr>
          <w:rFonts w:cs="Times New Roman"/>
          <w:b/>
          <w:szCs w:val="24"/>
        </w:rPr>
        <w:t xml:space="preserve">: </w:t>
      </w:r>
    </w:p>
    <w:p w:rsidR="00517168" w:rsidRPr="00517168" w:rsidRDefault="00517168" w:rsidP="00517168">
      <w:pPr>
        <w:pStyle w:val="ListParagraph"/>
        <w:numPr>
          <w:ilvl w:val="0"/>
          <w:numId w:val="37"/>
        </w:numPr>
        <w:spacing w:after="0" w:line="240" w:lineRule="auto"/>
        <w:contextualSpacing w:val="0"/>
        <w:rPr>
          <w:rFonts w:cs="Times New Roman"/>
          <w:i/>
          <w:szCs w:val="24"/>
        </w:rPr>
      </w:pPr>
      <w:r w:rsidRPr="00517168">
        <w:rPr>
          <w:rFonts w:cs="Times New Roman"/>
          <w:i/>
          <w:szCs w:val="24"/>
        </w:rPr>
        <w:t xml:space="preserve">List the specific questions for which you would like answers. These will be the basis for the research and will generally structure the way the results are provided.  </w:t>
      </w:r>
    </w:p>
    <w:p w:rsidR="00517168" w:rsidRPr="00517168" w:rsidRDefault="00517168" w:rsidP="00517168">
      <w:pPr>
        <w:pStyle w:val="ListParagraph"/>
        <w:numPr>
          <w:ilvl w:val="0"/>
          <w:numId w:val="37"/>
        </w:numPr>
        <w:spacing w:after="0" w:line="240" w:lineRule="auto"/>
        <w:contextualSpacing w:val="0"/>
        <w:rPr>
          <w:rFonts w:cs="Times New Roman"/>
          <w:i/>
          <w:szCs w:val="24"/>
        </w:rPr>
      </w:pPr>
      <w:r w:rsidRPr="00517168">
        <w:rPr>
          <w:rFonts w:cs="Times New Roman"/>
          <w:i/>
          <w:szCs w:val="24"/>
        </w:rPr>
        <w:t>All questions should be narrow enough to be addressed in a single literature review.</w:t>
      </w:r>
    </w:p>
    <w:p w:rsidR="00517168" w:rsidRPr="00517168" w:rsidRDefault="00517168" w:rsidP="00517168">
      <w:pPr>
        <w:rPr>
          <w:rFonts w:cs="Times New Roman"/>
          <w:b/>
          <w:szCs w:val="24"/>
          <w:u w:val="single"/>
        </w:rPr>
      </w:pPr>
    </w:p>
    <w:p w:rsidR="00CC63BA" w:rsidRDefault="00CC63BA" w:rsidP="00517168">
      <w:pPr>
        <w:rPr>
          <w:rFonts w:cs="Times New Roman"/>
          <w:b/>
          <w:szCs w:val="24"/>
          <w:u w:val="single"/>
        </w:rPr>
      </w:pPr>
    </w:p>
    <w:p w:rsidR="00517168" w:rsidRPr="00517168" w:rsidRDefault="00517168" w:rsidP="00517168">
      <w:pPr>
        <w:rPr>
          <w:rFonts w:cs="Times New Roman"/>
          <w:b/>
          <w:szCs w:val="24"/>
        </w:rPr>
      </w:pPr>
      <w:r w:rsidRPr="00517168">
        <w:rPr>
          <w:rFonts w:cs="Times New Roman"/>
          <w:b/>
          <w:szCs w:val="24"/>
          <w:u w:val="single"/>
        </w:rPr>
        <w:t>Keywords</w:t>
      </w:r>
      <w:r w:rsidRPr="00517168">
        <w:rPr>
          <w:rFonts w:cs="Times New Roman"/>
          <w:b/>
          <w:szCs w:val="24"/>
        </w:rPr>
        <w:t xml:space="preserve">: </w:t>
      </w:r>
    </w:p>
    <w:p w:rsidR="0094156E" w:rsidRPr="00CC63BA" w:rsidRDefault="00517168" w:rsidP="00517168">
      <w:pPr>
        <w:rPr>
          <w:rFonts w:cs="Times New Roman"/>
          <w:szCs w:val="24"/>
        </w:rPr>
      </w:pPr>
      <w:r w:rsidRPr="00517168">
        <w:rPr>
          <w:rFonts w:cs="Times New Roman"/>
          <w:i/>
          <w:szCs w:val="24"/>
        </w:rPr>
        <w:t xml:space="preserve">Identify keywords to help guide database searches. Note if the topic is known as something else (e.g. “winter maintenance” or “snow and ice”). </w:t>
      </w:r>
    </w:p>
    <w:p w:rsidR="00517168" w:rsidRPr="00517168" w:rsidRDefault="00517168" w:rsidP="00517168">
      <w:pPr>
        <w:rPr>
          <w:rFonts w:cs="Times New Roman"/>
          <w:b/>
          <w:szCs w:val="24"/>
        </w:rPr>
      </w:pPr>
      <w:r w:rsidRPr="00517168">
        <w:rPr>
          <w:rFonts w:cs="Times New Roman"/>
          <w:b/>
          <w:szCs w:val="24"/>
          <w:u w:val="single"/>
        </w:rPr>
        <w:t>Target geography</w:t>
      </w:r>
      <w:r w:rsidRPr="00517168">
        <w:rPr>
          <w:rFonts w:cs="Times New Roman"/>
          <w:b/>
          <w:szCs w:val="24"/>
        </w:rPr>
        <w:t xml:space="preserve">: </w:t>
      </w:r>
    </w:p>
    <w:p w:rsidR="00517168" w:rsidRPr="00517168" w:rsidRDefault="00517168" w:rsidP="00517168">
      <w:pPr>
        <w:rPr>
          <w:rFonts w:cs="Times New Roman"/>
          <w:szCs w:val="24"/>
        </w:rPr>
      </w:pPr>
      <w:proofErr w:type="gramStart"/>
      <w:r w:rsidRPr="00517168">
        <w:rPr>
          <w:rFonts w:cs="Times New Roman"/>
          <w:i/>
          <w:szCs w:val="24"/>
        </w:rPr>
        <w:t>For market scans: Identify what the peer jurisdictions would be – Cities?</w:t>
      </w:r>
      <w:proofErr w:type="gramEnd"/>
      <w:r w:rsidRPr="00517168">
        <w:rPr>
          <w:rFonts w:cs="Times New Roman"/>
          <w:i/>
          <w:szCs w:val="24"/>
        </w:rPr>
        <w:t xml:space="preserve"> </w:t>
      </w:r>
      <w:proofErr w:type="gramStart"/>
      <w:r w:rsidRPr="00517168">
        <w:rPr>
          <w:rFonts w:cs="Times New Roman"/>
          <w:i/>
          <w:szCs w:val="24"/>
        </w:rPr>
        <w:t>States?</w:t>
      </w:r>
      <w:proofErr w:type="gramEnd"/>
      <w:r w:rsidRPr="00517168">
        <w:rPr>
          <w:rFonts w:cs="Times New Roman"/>
          <w:i/>
          <w:szCs w:val="24"/>
        </w:rPr>
        <w:t xml:space="preserve"> </w:t>
      </w:r>
      <w:proofErr w:type="gramStart"/>
      <w:r w:rsidRPr="00517168">
        <w:rPr>
          <w:rFonts w:cs="Times New Roman"/>
          <w:i/>
          <w:szCs w:val="24"/>
        </w:rPr>
        <w:t>Metro areas?</w:t>
      </w:r>
      <w:proofErr w:type="gramEnd"/>
      <w:r w:rsidRPr="00517168">
        <w:rPr>
          <w:rFonts w:cs="Times New Roman"/>
          <w:i/>
          <w:szCs w:val="24"/>
        </w:rPr>
        <w:t xml:space="preserve"> Are there particular parts of the country or sizes of jurisdictions that we should look at (e.g. Northeast states, large metropolitan areas)? If you have any places you know are doing relevant work in the topic area, list them and any relevant background information you have.</w:t>
      </w:r>
    </w:p>
    <w:p w:rsidR="00517168" w:rsidRPr="00517168" w:rsidRDefault="00517168" w:rsidP="00517168">
      <w:pPr>
        <w:rPr>
          <w:rFonts w:cs="Times New Roman"/>
          <w:b/>
          <w:i/>
          <w:szCs w:val="24"/>
        </w:rPr>
      </w:pPr>
      <w:r w:rsidRPr="00517168">
        <w:rPr>
          <w:rFonts w:cs="Times New Roman"/>
          <w:b/>
          <w:szCs w:val="24"/>
          <w:u w:val="single"/>
        </w:rPr>
        <w:t>Deliverables</w:t>
      </w:r>
      <w:r w:rsidRPr="00517168">
        <w:rPr>
          <w:rFonts w:cs="Times New Roman"/>
          <w:b/>
          <w:szCs w:val="24"/>
        </w:rPr>
        <w:t xml:space="preserve">: </w:t>
      </w:r>
    </w:p>
    <w:p w:rsidR="00517168" w:rsidRPr="00517168" w:rsidRDefault="00517168" w:rsidP="00517168">
      <w:pPr>
        <w:rPr>
          <w:rFonts w:cs="Times New Roman"/>
          <w:i/>
          <w:szCs w:val="24"/>
        </w:rPr>
      </w:pPr>
      <w:r w:rsidRPr="00517168">
        <w:rPr>
          <w:rFonts w:cs="Times New Roman"/>
          <w:i/>
          <w:szCs w:val="24"/>
        </w:rPr>
        <w:t>Identify what format you would like the summary in – e.g. responses by jurisdiction, a matrix, a memo</w:t>
      </w:r>
    </w:p>
    <w:p w:rsidR="00517168" w:rsidRPr="00517168" w:rsidRDefault="00517168" w:rsidP="00517168">
      <w:pPr>
        <w:rPr>
          <w:rFonts w:cs="Times New Roman"/>
          <w:b/>
          <w:szCs w:val="24"/>
          <w:u w:val="single"/>
        </w:rPr>
      </w:pPr>
      <w:r w:rsidRPr="00517168">
        <w:rPr>
          <w:rFonts w:cs="Times New Roman"/>
          <w:b/>
          <w:szCs w:val="24"/>
          <w:u w:val="single"/>
        </w:rPr>
        <w:t>Research Already Conducted</w:t>
      </w:r>
    </w:p>
    <w:p w:rsidR="00517168" w:rsidRPr="00517168" w:rsidRDefault="00517168" w:rsidP="00517168">
      <w:pPr>
        <w:rPr>
          <w:rFonts w:cs="Times New Roman"/>
          <w:i/>
          <w:szCs w:val="24"/>
        </w:rPr>
      </w:pPr>
      <w:r w:rsidRPr="00517168">
        <w:rPr>
          <w:rFonts w:cs="Times New Roman"/>
          <w:i/>
          <w:szCs w:val="24"/>
        </w:rPr>
        <w:t>Please list articles you already have, if any, that way we don’t point you to research you are already aware of.</w:t>
      </w:r>
    </w:p>
    <w:p w:rsidR="00517168" w:rsidRPr="00517168" w:rsidRDefault="00517168" w:rsidP="00517168">
      <w:pPr>
        <w:rPr>
          <w:rFonts w:cs="Times New Roman"/>
          <w:b/>
          <w:szCs w:val="24"/>
          <w:u w:val="single"/>
        </w:rPr>
      </w:pPr>
      <w:r w:rsidRPr="00517168">
        <w:rPr>
          <w:rFonts w:cs="Times New Roman"/>
          <w:b/>
          <w:szCs w:val="24"/>
          <w:u w:val="single"/>
        </w:rPr>
        <w:t>Contact Information</w:t>
      </w:r>
    </w:p>
    <w:p w:rsidR="00517168" w:rsidRPr="00517168" w:rsidRDefault="00517168" w:rsidP="00517168">
      <w:pPr>
        <w:rPr>
          <w:rFonts w:cs="Times New Roman"/>
          <w:szCs w:val="24"/>
        </w:rPr>
      </w:pPr>
      <w:r w:rsidRPr="00517168">
        <w:rPr>
          <w:rFonts w:cs="Times New Roman"/>
          <w:szCs w:val="24"/>
        </w:rPr>
        <w:t xml:space="preserve">Name: </w:t>
      </w:r>
    </w:p>
    <w:p w:rsidR="00517168" w:rsidRPr="00517168" w:rsidRDefault="00517168" w:rsidP="00517168">
      <w:pPr>
        <w:rPr>
          <w:rFonts w:cs="Times New Roman"/>
          <w:szCs w:val="24"/>
        </w:rPr>
      </w:pPr>
      <w:r w:rsidRPr="00517168">
        <w:rPr>
          <w:rFonts w:cs="Times New Roman"/>
          <w:szCs w:val="24"/>
        </w:rPr>
        <w:t>Administration:</w:t>
      </w:r>
    </w:p>
    <w:p w:rsidR="00517168" w:rsidRPr="00517168" w:rsidRDefault="00517168" w:rsidP="00517168">
      <w:pPr>
        <w:rPr>
          <w:rFonts w:cs="Times New Roman"/>
          <w:szCs w:val="24"/>
        </w:rPr>
      </w:pPr>
      <w:r w:rsidRPr="00517168">
        <w:rPr>
          <w:rFonts w:cs="Times New Roman"/>
          <w:szCs w:val="24"/>
        </w:rPr>
        <w:t xml:space="preserve">Email: </w:t>
      </w:r>
    </w:p>
    <w:p w:rsidR="00517168" w:rsidRPr="00517168" w:rsidRDefault="00517168" w:rsidP="00517168">
      <w:pPr>
        <w:rPr>
          <w:rFonts w:cs="Times New Roman"/>
          <w:szCs w:val="24"/>
        </w:rPr>
      </w:pPr>
      <w:r w:rsidRPr="00517168">
        <w:rPr>
          <w:rFonts w:cs="Times New Roman"/>
          <w:szCs w:val="24"/>
        </w:rPr>
        <w:t>Phone:</w:t>
      </w:r>
    </w:p>
    <w:p w:rsidR="00517168" w:rsidRPr="00517168" w:rsidRDefault="00517168" w:rsidP="00517168">
      <w:pPr>
        <w:rPr>
          <w:rFonts w:cs="Times New Roman"/>
          <w:b/>
          <w:szCs w:val="24"/>
        </w:rPr>
      </w:pPr>
      <w:r w:rsidRPr="00517168">
        <w:rPr>
          <w:rFonts w:cs="Times New Roman"/>
          <w:b/>
          <w:szCs w:val="24"/>
          <w:u w:val="single"/>
        </w:rPr>
        <w:lastRenderedPageBreak/>
        <w:t>Date Requested</w:t>
      </w:r>
      <w:r w:rsidRPr="00517168">
        <w:rPr>
          <w:rFonts w:cs="Times New Roman"/>
          <w:b/>
          <w:szCs w:val="24"/>
        </w:rPr>
        <w:t xml:space="preserve">: </w:t>
      </w:r>
    </w:p>
    <w:p w:rsidR="00517168" w:rsidRPr="00517168" w:rsidRDefault="00517168" w:rsidP="00517168">
      <w:pPr>
        <w:rPr>
          <w:rFonts w:cs="Times New Roman"/>
          <w:b/>
          <w:szCs w:val="24"/>
          <w:u w:val="single"/>
        </w:rPr>
      </w:pPr>
      <w:r w:rsidRPr="00517168">
        <w:rPr>
          <w:rFonts w:cs="Times New Roman"/>
          <w:b/>
          <w:szCs w:val="24"/>
          <w:u w:val="single"/>
        </w:rPr>
        <w:t>When do you need the study completed by?</w:t>
      </w:r>
    </w:p>
    <w:p w:rsidR="00190C19" w:rsidRDefault="00517168" w:rsidP="00190C19">
      <w:pPr>
        <w:rPr>
          <w:rFonts w:cs="Times New Roman"/>
          <w:i/>
          <w:szCs w:val="24"/>
        </w:rPr>
      </w:pPr>
      <w:r w:rsidRPr="00517168">
        <w:rPr>
          <w:rFonts w:cs="Times New Roman"/>
          <w:i/>
          <w:szCs w:val="24"/>
        </w:rPr>
        <w:t xml:space="preserve">For shorter studies, generally at least 2-3 days; larger </w:t>
      </w:r>
      <w:r w:rsidR="00190C19">
        <w:rPr>
          <w:rFonts w:cs="Times New Roman"/>
          <w:i/>
          <w:szCs w:val="24"/>
        </w:rPr>
        <w:t>reviews can take several weeks.</w:t>
      </w:r>
    </w:p>
    <w:p w:rsidR="00CC63BA" w:rsidRDefault="00CC63BA" w:rsidP="00190C19">
      <w:pPr>
        <w:rPr>
          <w:rFonts w:cs="Times New Roman"/>
          <w:i/>
          <w:szCs w:val="24"/>
        </w:rPr>
      </w:pPr>
    </w:p>
    <w:p w:rsidR="00CC63BA" w:rsidRPr="00190C19" w:rsidRDefault="00CC63BA" w:rsidP="00190C19">
      <w:pPr>
        <w:rPr>
          <w:rFonts w:cs="Times New Roman"/>
          <w:i/>
          <w:szCs w:val="24"/>
        </w:rPr>
      </w:pPr>
    </w:p>
    <w:p w:rsidR="000B506F" w:rsidRPr="004A56C4" w:rsidRDefault="000B506F" w:rsidP="00190C19">
      <w:pPr>
        <w:pStyle w:val="Heading1"/>
      </w:pPr>
      <w:bookmarkStart w:id="9" w:name="_Toc359418666"/>
      <w:r w:rsidRPr="004A56C4">
        <w:t>8.) Emergency Procedures</w:t>
      </w:r>
      <w:bookmarkEnd w:id="9"/>
    </w:p>
    <w:p w:rsidR="00E71F49" w:rsidRPr="00E71F49" w:rsidRDefault="00E71F49" w:rsidP="00E71F49">
      <w:pPr>
        <w:spacing w:after="0" w:line="240" w:lineRule="auto"/>
        <w:jc w:val="center"/>
        <w:rPr>
          <w:rFonts w:eastAsia="Times New Roman" w:cs="Times New Roman"/>
          <w:b/>
          <w:szCs w:val="24"/>
        </w:rPr>
      </w:pPr>
      <w:r w:rsidRPr="00E71F49">
        <w:rPr>
          <w:rFonts w:eastAsia="Times New Roman" w:cs="Times New Roman"/>
          <w:b/>
          <w:szCs w:val="24"/>
        </w:rPr>
        <w:t>LIBRARY DISASTER PLAN</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jc w:val="center"/>
        <w:rPr>
          <w:rFonts w:eastAsia="Times New Roman" w:cs="Times New Roman"/>
          <w:szCs w:val="24"/>
        </w:rPr>
      </w:pPr>
      <w:r w:rsidRPr="00E71F49">
        <w:rPr>
          <w:rFonts w:eastAsia="Times New Roman" w:cs="Times New Roman"/>
          <w:b/>
          <w:szCs w:val="24"/>
        </w:rPr>
        <w:t>Table of Contents</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b/>
          <w:szCs w:val="24"/>
        </w:rPr>
      </w:pPr>
      <w:r w:rsidRPr="00E71F49">
        <w:rPr>
          <w:rFonts w:eastAsia="Times New Roman" w:cs="Times New Roman"/>
          <w:b/>
          <w:szCs w:val="24"/>
        </w:rPr>
        <w:t>Preparedness</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1.) Immediate Emergency Response</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2.) In-House Emergency Team</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3.) Facility check list </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4.) Facilities: Locations of Emergency Systems</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5.) Emergency Services</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6.) Collection Salvage Priorities</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7.) Collection Salvage Supplies</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      </w:t>
      </w:r>
    </w:p>
    <w:p w:rsidR="00E71F49" w:rsidRPr="00E71F49" w:rsidRDefault="00E71F49" w:rsidP="00E71F49">
      <w:pPr>
        <w:spacing w:after="0" w:line="240" w:lineRule="auto"/>
        <w:rPr>
          <w:rFonts w:eastAsia="Times New Roman" w:cs="Times New Roman"/>
          <w:b/>
          <w:szCs w:val="24"/>
        </w:rPr>
      </w:pPr>
      <w:r w:rsidRPr="00E71F49">
        <w:rPr>
          <w:rFonts w:eastAsia="Times New Roman" w:cs="Times New Roman"/>
          <w:b/>
          <w:szCs w:val="24"/>
        </w:rPr>
        <w:t>Response</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1.) Staff Emergency Procedures: medical emergency, fire, water, earthquake, power outage explosion         </w:t>
      </w:r>
    </w:p>
    <w:p w:rsidR="00190C19" w:rsidRDefault="00190C19" w:rsidP="00E71F49">
      <w:pPr>
        <w:spacing w:after="0" w:line="240" w:lineRule="auto"/>
        <w:rPr>
          <w:rFonts w:eastAsia="Times New Roman" w:cs="Times New Roman"/>
          <w:b/>
          <w:szCs w:val="24"/>
        </w:rPr>
      </w:pPr>
    </w:p>
    <w:p w:rsidR="00E71F49" w:rsidRPr="00E71F49" w:rsidRDefault="00E71F49" w:rsidP="00E71F49">
      <w:pPr>
        <w:spacing w:after="0" w:line="240" w:lineRule="auto"/>
        <w:rPr>
          <w:rFonts w:eastAsia="Times New Roman" w:cs="Times New Roman"/>
          <w:b/>
          <w:szCs w:val="24"/>
        </w:rPr>
      </w:pPr>
      <w:r w:rsidRPr="00E71F49">
        <w:rPr>
          <w:rFonts w:eastAsia="Times New Roman" w:cs="Times New Roman"/>
          <w:b/>
          <w:szCs w:val="24"/>
        </w:rPr>
        <w:t>Recovery</w:t>
      </w:r>
    </w:p>
    <w:p w:rsidR="00E71F49" w:rsidRPr="00E71F49" w:rsidRDefault="00E71F49" w:rsidP="00E71F49">
      <w:pPr>
        <w:spacing w:after="0" w:line="240" w:lineRule="auto"/>
        <w:rPr>
          <w:rFonts w:eastAsia="Times New Roman" w:cs="Times New Roman"/>
          <w:b/>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1.) Salvage of Water Damaged Materials</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2.) Salvage Glossary</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3.) Emergency History</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jc w:val="center"/>
        <w:rPr>
          <w:rFonts w:eastAsia="Times New Roman" w:cs="Times New Roman"/>
          <w:b/>
          <w:bCs/>
          <w:szCs w:val="24"/>
        </w:rPr>
      </w:pPr>
      <w:r w:rsidRPr="00E71F49">
        <w:rPr>
          <w:rFonts w:eastAsia="Times New Roman" w:cs="Times New Roman"/>
          <w:b/>
          <w:bCs/>
          <w:szCs w:val="24"/>
        </w:rPr>
        <w:t>In-House Emergency Team</w:t>
      </w:r>
    </w:p>
    <w:p w:rsidR="00E71F49" w:rsidRPr="00E71F49" w:rsidRDefault="00E71F49" w:rsidP="00E71F49">
      <w:pPr>
        <w:spacing w:after="0" w:line="240" w:lineRule="auto"/>
        <w:jc w:val="center"/>
        <w:rPr>
          <w:rFonts w:eastAsia="Times New Roman" w:cs="Times New Roman"/>
          <w:b/>
          <w:bCs/>
          <w:szCs w:val="24"/>
        </w:rPr>
      </w:pPr>
    </w:p>
    <w:p w:rsidR="00E71F49" w:rsidRPr="00E71F49" w:rsidRDefault="00E71F49" w:rsidP="00E71F49">
      <w:pPr>
        <w:spacing w:after="0" w:line="240" w:lineRule="auto"/>
        <w:jc w:val="center"/>
        <w:rPr>
          <w:rFonts w:eastAsia="Times New Roman" w:cs="Times New Roman"/>
          <w:b/>
          <w:bCs/>
          <w:szCs w:val="24"/>
        </w:rPr>
      </w:pPr>
      <w:r w:rsidRPr="00E71F49">
        <w:rPr>
          <w:rFonts w:eastAsia="Times New Roman" w:cs="Times New Roman"/>
          <w:b/>
          <w:bCs/>
          <w:szCs w:val="24"/>
        </w:rPr>
        <w:tab/>
      </w:r>
      <w:r w:rsidRPr="00E71F49">
        <w:rPr>
          <w:rFonts w:eastAsia="Times New Roman" w:cs="Times New Roman"/>
          <w:b/>
          <w:bCs/>
          <w:szCs w:val="24"/>
        </w:rPr>
        <w:tab/>
      </w:r>
      <w:r w:rsidRPr="00E71F49">
        <w:rPr>
          <w:rFonts w:eastAsia="Times New Roman" w:cs="Times New Roman"/>
          <w:b/>
          <w:bCs/>
          <w:szCs w:val="24"/>
        </w:rPr>
        <w:tab/>
      </w:r>
      <w:r w:rsidRPr="00E71F49">
        <w:rPr>
          <w:rFonts w:eastAsia="Times New Roman" w:cs="Times New Roman"/>
          <w:b/>
          <w:bCs/>
          <w:szCs w:val="24"/>
        </w:rPr>
        <w:tab/>
      </w:r>
    </w:p>
    <w:p w:rsidR="00E71F49" w:rsidRPr="00E71F49" w:rsidRDefault="00E71F49" w:rsidP="00E71F49">
      <w:pPr>
        <w:spacing w:after="0" w:line="240" w:lineRule="auto"/>
        <w:rPr>
          <w:rFonts w:eastAsia="Times New Roman" w:cs="Times New Roman"/>
          <w:b/>
          <w:bCs/>
          <w:szCs w:val="24"/>
        </w:rPr>
      </w:pPr>
      <w:r w:rsidRPr="00E71F49">
        <w:rPr>
          <w:rFonts w:eastAsia="Times New Roman" w:cs="Times New Roman"/>
          <w:b/>
          <w:bCs/>
          <w:szCs w:val="24"/>
        </w:rPr>
        <w:t xml:space="preserve">                                         </w:t>
      </w:r>
      <w:r w:rsidRPr="00E71F49">
        <w:rPr>
          <w:rFonts w:eastAsia="Times New Roman" w:cs="Times New Roman"/>
          <w:b/>
          <w:bCs/>
          <w:szCs w:val="24"/>
          <w:u w:val="single"/>
        </w:rPr>
        <w:t xml:space="preserve"> Name</w:t>
      </w:r>
      <w:r w:rsidRPr="00E71F49">
        <w:rPr>
          <w:rFonts w:eastAsia="Times New Roman" w:cs="Times New Roman"/>
          <w:b/>
          <w:bCs/>
          <w:szCs w:val="24"/>
        </w:rPr>
        <w:t xml:space="preserve">       </w:t>
      </w:r>
      <w:r w:rsidRPr="00E71F49">
        <w:rPr>
          <w:rFonts w:eastAsia="Times New Roman" w:cs="Times New Roman"/>
          <w:b/>
          <w:bCs/>
          <w:szCs w:val="24"/>
          <w:u w:val="single"/>
        </w:rPr>
        <w:t>Responsibility</w:t>
      </w:r>
      <w:r w:rsidRPr="00E71F49">
        <w:rPr>
          <w:rFonts w:eastAsia="Times New Roman" w:cs="Times New Roman"/>
          <w:b/>
          <w:bCs/>
          <w:szCs w:val="24"/>
        </w:rPr>
        <w:t xml:space="preserve">               </w:t>
      </w:r>
      <w:r w:rsidRPr="00E71F49">
        <w:rPr>
          <w:rFonts w:eastAsia="Times New Roman" w:cs="Times New Roman"/>
          <w:b/>
          <w:bCs/>
          <w:szCs w:val="24"/>
          <w:u w:val="single"/>
        </w:rPr>
        <w:t>Desk/Cell phone</w:t>
      </w:r>
    </w:p>
    <w:p w:rsidR="00E71F49" w:rsidRPr="00E71F49" w:rsidRDefault="00E71F49" w:rsidP="00E71F49">
      <w:pPr>
        <w:spacing w:after="0" w:line="240" w:lineRule="auto"/>
        <w:rPr>
          <w:rFonts w:eastAsia="Times New Roman" w:cs="Times New Roman"/>
          <w:szCs w:val="24"/>
        </w:rPr>
      </w:pPr>
    </w:p>
    <w:p w:rsidR="00E71F49" w:rsidRPr="00E71F49" w:rsidRDefault="004609C8" w:rsidP="00E71F49">
      <w:pPr>
        <w:spacing w:after="0" w:line="240" w:lineRule="auto"/>
        <w:rPr>
          <w:rFonts w:eastAsia="Times New Roman" w:cs="Times New Roman"/>
          <w:szCs w:val="24"/>
        </w:rPr>
      </w:pPr>
      <w:r>
        <w:rPr>
          <w:rFonts w:eastAsia="Times New Roman" w:cs="Times New Roman"/>
          <w:b/>
          <w:szCs w:val="24"/>
        </w:rPr>
        <w:t xml:space="preserve">Administrator: </w:t>
      </w:r>
      <w:r w:rsidR="00E71F49" w:rsidRPr="00E71F49">
        <w:rPr>
          <w:rFonts w:eastAsia="Times New Roman" w:cs="Times New Roman"/>
          <w:szCs w:val="24"/>
        </w:rPr>
        <w:t xml:space="preserve"> Kathleen Crabb -    Librarian      </w:t>
      </w:r>
      <w:r>
        <w:rPr>
          <w:rFonts w:eastAsia="Times New Roman" w:cs="Times New Roman"/>
          <w:szCs w:val="24"/>
        </w:rPr>
        <w:t xml:space="preserve">        202-478-9122</w:t>
      </w:r>
      <w:r w:rsidR="00E71F49" w:rsidRPr="00E71F49">
        <w:rPr>
          <w:rFonts w:eastAsia="Times New Roman" w:cs="Times New Roman"/>
          <w:szCs w:val="24"/>
        </w:rPr>
        <w:t>/ 904-687-5128</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b/>
          <w:szCs w:val="24"/>
        </w:rPr>
      </w:pPr>
      <w:r w:rsidRPr="00E71F49">
        <w:rPr>
          <w:rFonts w:eastAsia="Times New Roman" w:cs="Times New Roman"/>
          <w:b/>
          <w:szCs w:val="24"/>
        </w:rPr>
        <w:lastRenderedPageBreak/>
        <w:t xml:space="preserve">Disaster Team    </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b/>
          <w:szCs w:val="24"/>
        </w:rPr>
        <w:t>Leader:</w:t>
      </w:r>
      <w:r w:rsidRPr="00E71F49">
        <w:rPr>
          <w:rFonts w:eastAsia="Times New Roman" w:cs="Times New Roman"/>
          <w:szCs w:val="24"/>
        </w:rPr>
        <w:t xml:space="preserve">                 </w:t>
      </w:r>
      <w:r w:rsidR="00D662B4">
        <w:rPr>
          <w:rFonts w:eastAsia="Times New Roman" w:cs="Times New Roman"/>
          <w:szCs w:val="24"/>
        </w:rPr>
        <w:t>Kathleen Crabb</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b/>
          <w:szCs w:val="24"/>
        </w:rPr>
      </w:pPr>
      <w:r w:rsidRPr="00E71F49">
        <w:rPr>
          <w:rFonts w:eastAsia="Times New Roman" w:cs="Times New Roman"/>
          <w:b/>
          <w:szCs w:val="24"/>
        </w:rPr>
        <w:t xml:space="preserve">Building </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b/>
          <w:szCs w:val="24"/>
        </w:rPr>
        <w:t>Maintenance</w:t>
      </w:r>
      <w:r w:rsidRPr="00E71F49">
        <w:rPr>
          <w:rFonts w:eastAsia="Times New Roman" w:cs="Times New Roman"/>
          <w:szCs w:val="24"/>
        </w:rPr>
        <w:t>:       Julie Banks             Facilities manager    202-478-1460</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                             </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                              Ralph Hawkins       Facili</w:t>
      </w:r>
      <w:r w:rsidR="00190C19">
        <w:rPr>
          <w:rFonts w:eastAsia="Times New Roman" w:cs="Times New Roman"/>
          <w:szCs w:val="24"/>
        </w:rPr>
        <w:t>ties specialist    202-478-1459</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jc w:val="center"/>
        <w:rPr>
          <w:rFonts w:eastAsia="Times New Roman" w:cs="Times New Roman"/>
          <w:b/>
          <w:bCs/>
          <w:szCs w:val="24"/>
        </w:rPr>
      </w:pPr>
      <w:r w:rsidRPr="00E71F49">
        <w:rPr>
          <w:rFonts w:eastAsia="Times New Roman" w:cs="Times New Roman"/>
          <w:b/>
          <w:bCs/>
          <w:szCs w:val="24"/>
        </w:rPr>
        <w:t>Facilities: Locations of Emergency Systems</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b/>
          <w:bCs/>
          <w:szCs w:val="24"/>
        </w:rPr>
      </w:pPr>
      <w:r w:rsidRPr="00E71F49">
        <w:rPr>
          <w:rFonts w:eastAsia="Times New Roman" w:cs="Times New Roman"/>
          <w:b/>
          <w:bCs/>
          <w:szCs w:val="24"/>
        </w:rPr>
        <w:t>A.</w:t>
      </w:r>
      <w:r w:rsidRPr="00E71F49">
        <w:rPr>
          <w:rFonts w:eastAsia="Times New Roman" w:cs="Times New Roman"/>
          <w:szCs w:val="24"/>
        </w:rPr>
        <w:t xml:space="preserve"> </w:t>
      </w:r>
      <w:r w:rsidRPr="00E71F49">
        <w:rPr>
          <w:rFonts w:eastAsia="Times New Roman" w:cs="Times New Roman"/>
          <w:b/>
          <w:bCs/>
          <w:szCs w:val="24"/>
        </w:rPr>
        <w:t>Main Utilities</w:t>
      </w:r>
    </w:p>
    <w:p w:rsidR="00E71F49" w:rsidRPr="00E71F49" w:rsidRDefault="00226593" w:rsidP="00E71F49">
      <w:pPr>
        <w:spacing w:after="0" w:line="360" w:lineRule="auto"/>
        <w:rPr>
          <w:rFonts w:eastAsia="Times New Roman" w:cs="Times New Roman"/>
          <w:szCs w:val="24"/>
        </w:rPr>
      </w:pPr>
      <w:r>
        <w:rPr>
          <w:rFonts w:eastAsia="Times New Roman" w:cs="Times New Roman"/>
          <w:b/>
          <w:bCs/>
          <w:noProof/>
          <w:szCs w:val="24"/>
        </w:rPr>
        <mc:AlternateContent>
          <mc:Choice Requires="wps">
            <w:drawing>
              <wp:anchor distT="0" distB="0" distL="114300" distR="114300" simplePos="0" relativeHeight="251665408" behindDoc="0" locked="0" layoutInCell="1" allowOverlap="1">
                <wp:simplePos x="0" y="0"/>
                <wp:positionH relativeFrom="column">
                  <wp:posOffset>2514600</wp:posOffset>
                </wp:positionH>
                <wp:positionV relativeFrom="paragraph">
                  <wp:posOffset>67310</wp:posOffset>
                </wp:positionV>
                <wp:extent cx="342900" cy="1143000"/>
                <wp:effectExtent l="9525" t="10160" r="9525" b="8890"/>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1" o:spid="_x0000_s1026" type="#_x0000_t88" style="position:absolute;margin-left:198pt;margin-top:5.3pt;width:27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oggIAADA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kGvZtg&#10;pEgDPbrfOx1CozTxBepam4PfU/toPEXbPmj61YIhurL4gwUftO3eawY4BHBCUY6VafyfQBcdQ+2f&#10;z7XnR4cofLzJ0kUMHaJgSpLsJoaDD0Hy09+tse4t1w3ymwIbsavdG0OorxDJyeHButABNtAg7EuC&#10;UdVIaOiBSJTOZrP50PALn/TSZwJhT3EHRMjgFNnDK70RUgbZSIW6Ai8m6SRkYLUUzBu9mzW77Uoa&#10;BIGBangGOlduRu8VC2A1J2w97B0Rst9DcKk8HpRp4OcLFpT1YxEv1vP1PBtl6XQ9yuKyHN1vVtlo&#10;uklmk/KmXK3K5KdPLcnyWjDGlc/upPIk+zsVDfPW6/Os8ysWV2Q34XlJNrpOI7QWuJzegV0QlNdQ&#10;L7qtZs+gJ6P7sYVrBja1Nt8x6mBkC2y/7YnhGMl3CmZikWSZn/FwyCazFA7m0rK9tBBFAarADqN+&#10;u3L9vbBvg7RAhqGtSvt5qIQ7Cb7PalA/jGVgMFwhfu4vz8Hr90W3/AUAAP//AwBQSwMEFAAGAAgA&#10;AAAhANLW3D3fAAAACgEAAA8AAABkcnMvZG93bnJldi54bWxMj0tPwzAQhO9I/AdrkbhRGwoRDXGq&#10;AuLCQ4i2UsXNibdxhB+R7Tbh37Oc4Lgzo9lvquXkLDtiTH3wEi5nAhj6NujedxK2m6eLW2ApK6+V&#10;DR4lfGOCZX16UqlSh9F/4HGdO0YlPpVKgsl5KDlPrUGn0iwM6Mnbh+hUpjN2XEc1Urmz/EqIgjvV&#10;e/pg1IAPBtuv9cFJ2H+aeXh+fXxpXNy9be396r0ZOynPz6bVHbCMU/4Lwy8+oUNNTE04eJ2YlTBf&#10;FLQlkyEKYBS4vhEkNCQsSOF1xf9PqH8AAAD//wMAUEsBAi0AFAAGAAgAAAAhALaDOJL+AAAA4QEA&#10;ABMAAAAAAAAAAAAAAAAAAAAAAFtDb250ZW50X1R5cGVzXS54bWxQSwECLQAUAAYACAAAACEAOP0h&#10;/9YAAACUAQAACwAAAAAAAAAAAAAAAAAvAQAAX3JlbHMvLnJlbHNQSwECLQAUAAYACAAAACEAT3tf&#10;6IICAAAwBQAADgAAAAAAAAAAAAAAAAAuAgAAZHJzL2Uyb0RvYy54bWxQSwECLQAUAAYACAAAACEA&#10;0tbcPd8AAAAKAQAADwAAAAAAAAAAAAAAAADcBAAAZHJzL2Rvd25yZXYueG1sUEsFBgAAAAAEAAQA&#10;8wAAAOgFAAAAAA==&#10;"/>
            </w:pict>
          </mc:Fallback>
        </mc:AlternateContent>
      </w:r>
      <w:r w:rsidR="00E71F49" w:rsidRPr="00E71F49">
        <w:rPr>
          <w:rFonts w:eastAsia="Times New Roman" w:cs="Times New Roman"/>
          <w:b/>
          <w:bCs/>
          <w:szCs w:val="24"/>
        </w:rPr>
        <w:tab/>
      </w:r>
      <w:r w:rsidR="00E71F49" w:rsidRPr="00E71F49">
        <w:rPr>
          <w:rFonts w:eastAsia="Times New Roman" w:cs="Times New Roman"/>
          <w:szCs w:val="24"/>
        </w:rPr>
        <w:t xml:space="preserve">1. Main water shut-off valve: </w:t>
      </w:r>
    </w:p>
    <w:p w:rsidR="00E71F49" w:rsidRPr="00E71F49" w:rsidRDefault="00E71F49" w:rsidP="00E71F49">
      <w:pPr>
        <w:spacing w:after="0" w:line="360" w:lineRule="auto"/>
        <w:rPr>
          <w:rFonts w:eastAsia="Times New Roman" w:cs="Times New Roman"/>
          <w:szCs w:val="24"/>
        </w:rPr>
      </w:pPr>
      <w:r w:rsidRPr="00E71F49">
        <w:rPr>
          <w:rFonts w:eastAsia="Times New Roman" w:cs="Times New Roman"/>
          <w:szCs w:val="24"/>
        </w:rPr>
        <w:tab/>
        <w:t xml:space="preserve">2. Sprinkler shut-off valve: </w:t>
      </w:r>
    </w:p>
    <w:p w:rsidR="00E71F49" w:rsidRPr="00E71F49" w:rsidRDefault="00E71F49" w:rsidP="00E71F49">
      <w:pPr>
        <w:spacing w:after="0" w:line="360" w:lineRule="auto"/>
        <w:rPr>
          <w:rFonts w:eastAsia="Times New Roman" w:cs="Times New Roman"/>
          <w:szCs w:val="24"/>
        </w:rPr>
      </w:pPr>
      <w:r w:rsidRPr="00E71F49">
        <w:rPr>
          <w:rFonts w:eastAsia="Times New Roman" w:cs="Times New Roman"/>
          <w:szCs w:val="24"/>
        </w:rPr>
        <w:tab/>
        <w:t xml:space="preserve">3. Main electrical cut-off switch:                   All handled by building facilities </w:t>
      </w:r>
    </w:p>
    <w:p w:rsidR="00E71F49" w:rsidRPr="00E71F49" w:rsidRDefault="00E71F49" w:rsidP="00E71F49">
      <w:pPr>
        <w:spacing w:after="0" w:line="360" w:lineRule="auto"/>
        <w:rPr>
          <w:rFonts w:eastAsia="Times New Roman" w:cs="Times New Roman"/>
          <w:szCs w:val="24"/>
        </w:rPr>
      </w:pPr>
      <w:r w:rsidRPr="00E71F49">
        <w:rPr>
          <w:rFonts w:eastAsia="Times New Roman" w:cs="Times New Roman"/>
          <w:szCs w:val="24"/>
        </w:rPr>
        <w:tab/>
        <w:t>4. Main gas shut-off:                                     management</w:t>
      </w:r>
    </w:p>
    <w:p w:rsidR="00E71F49" w:rsidRPr="00E71F49" w:rsidRDefault="00E71F49" w:rsidP="00E71F49">
      <w:pPr>
        <w:spacing w:after="0" w:line="360" w:lineRule="auto"/>
        <w:rPr>
          <w:rFonts w:eastAsia="Times New Roman" w:cs="Times New Roman"/>
          <w:szCs w:val="24"/>
        </w:rPr>
      </w:pPr>
      <w:r w:rsidRPr="00E71F49">
        <w:rPr>
          <w:rFonts w:eastAsia="Times New Roman" w:cs="Times New Roman"/>
          <w:szCs w:val="24"/>
        </w:rPr>
        <w:tab/>
        <w:t>5. Heating/cooling system controls:              Facilities specialist    202-478-1459</w:t>
      </w:r>
    </w:p>
    <w:p w:rsidR="00E71F49" w:rsidRPr="00E71F49" w:rsidRDefault="00E71F49" w:rsidP="00E71F49">
      <w:pPr>
        <w:spacing w:after="0" w:line="240" w:lineRule="auto"/>
        <w:rPr>
          <w:rFonts w:eastAsia="Times New Roman" w:cs="Times New Roman"/>
          <w:b/>
          <w:bCs/>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b/>
          <w:bCs/>
          <w:szCs w:val="24"/>
        </w:rPr>
        <w:t>B. Fire Suppression Systems</w:t>
      </w:r>
      <w:r w:rsidRPr="00E71F49">
        <w:rPr>
          <w:rFonts w:eastAsia="Times New Roman" w:cs="Times New Roman"/>
          <w:szCs w:val="24"/>
        </w:rPr>
        <w:t xml:space="preserve"> (by room or area)</w:t>
      </w:r>
    </w:p>
    <w:p w:rsidR="00E71F49" w:rsidRPr="00E71F49" w:rsidRDefault="00E71F49" w:rsidP="00E71F49">
      <w:pPr>
        <w:spacing w:after="0" w:line="360" w:lineRule="auto"/>
        <w:rPr>
          <w:rFonts w:eastAsia="Times New Roman" w:cs="Times New Roman"/>
          <w:szCs w:val="24"/>
        </w:rPr>
      </w:pPr>
      <w:r w:rsidRPr="00E71F49">
        <w:rPr>
          <w:rFonts w:eastAsia="Times New Roman" w:cs="Times New Roman"/>
          <w:b/>
          <w:bCs/>
          <w:szCs w:val="24"/>
        </w:rPr>
        <w:tab/>
      </w:r>
      <w:r w:rsidRPr="00E71F49">
        <w:rPr>
          <w:rFonts w:eastAsia="Times New Roman" w:cs="Times New Roman"/>
          <w:szCs w:val="24"/>
        </w:rPr>
        <w:t xml:space="preserve">1. Fire extinguishers:  </w:t>
      </w:r>
    </w:p>
    <w:p w:rsidR="00E71F49" w:rsidRPr="00E71F49" w:rsidRDefault="00E71F49" w:rsidP="00E71F49">
      <w:pPr>
        <w:spacing w:after="0" w:line="360" w:lineRule="auto"/>
        <w:rPr>
          <w:rFonts w:eastAsia="Times New Roman" w:cs="Times New Roman"/>
          <w:szCs w:val="24"/>
        </w:rPr>
      </w:pPr>
      <w:r w:rsidRPr="00E71F49">
        <w:rPr>
          <w:rFonts w:eastAsia="Times New Roman" w:cs="Times New Roman"/>
          <w:szCs w:val="24"/>
        </w:rPr>
        <w:tab/>
        <w:t xml:space="preserve">2. Fire hoses:      </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b/>
          <w:bCs/>
          <w:szCs w:val="24"/>
        </w:rPr>
        <w:t>C. Water Detectors</w:t>
      </w:r>
      <w:r w:rsidRPr="00E71F49">
        <w:rPr>
          <w:rFonts w:eastAsia="Times New Roman" w:cs="Times New Roman"/>
          <w:szCs w:val="24"/>
        </w:rPr>
        <w:t xml:space="preserve">:  Located in ceiling above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bCs/>
          <w:szCs w:val="24"/>
        </w:rPr>
      </w:pPr>
      <w:r w:rsidRPr="00E71F49">
        <w:rPr>
          <w:rFonts w:eastAsia="Times New Roman" w:cs="Times New Roman"/>
          <w:b/>
          <w:bCs/>
          <w:szCs w:val="24"/>
        </w:rPr>
        <w:t xml:space="preserve">D. Keys:  </w:t>
      </w:r>
      <w:r w:rsidR="00F00C63">
        <w:rPr>
          <w:rFonts w:eastAsia="Times New Roman" w:cs="Times New Roman"/>
          <w:bCs/>
          <w:szCs w:val="24"/>
        </w:rPr>
        <w:t>Kathleen</w:t>
      </w:r>
      <w:r w:rsidRPr="00E71F49">
        <w:rPr>
          <w:rFonts w:eastAsia="Times New Roman" w:cs="Times New Roman"/>
          <w:bCs/>
          <w:szCs w:val="24"/>
        </w:rPr>
        <w:t xml:space="preserve"> Crabb has a set and a s</w:t>
      </w:r>
      <w:r w:rsidR="00D662B4">
        <w:rPr>
          <w:rFonts w:eastAsia="Times New Roman" w:cs="Times New Roman"/>
          <w:bCs/>
          <w:szCs w:val="24"/>
        </w:rPr>
        <w:t>pare is located in Stephanie Dock’s</w:t>
      </w:r>
      <w:r w:rsidRPr="00E71F49">
        <w:rPr>
          <w:rFonts w:eastAsia="Times New Roman" w:cs="Times New Roman"/>
          <w:bCs/>
          <w:szCs w:val="24"/>
        </w:rPr>
        <w:t xml:space="preserve"> desk</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b/>
          <w:bCs/>
          <w:szCs w:val="24"/>
        </w:rPr>
        <w:t>E. Fire Extinguishers</w:t>
      </w:r>
      <w:r w:rsidRPr="00E71F49">
        <w:rPr>
          <w:rFonts w:eastAsia="Times New Roman" w:cs="Times New Roman"/>
          <w:szCs w:val="24"/>
        </w:rPr>
        <w:t xml:space="preserve"> (label by number according to type)</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ab/>
        <w:t>1. Type A – wood, paper, combustibles</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ab/>
        <w:t>2. Type B – gasoline, flammable liquid</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ab/>
        <w:t>3. Type C – electrical</w:t>
      </w:r>
    </w:p>
    <w:p w:rsidR="00E71F49" w:rsidRPr="00E71F49" w:rsidRDefault="00226593" w:rsidP="00E71F49">
      <w:pPr>
        <w:spacing w:after="0" w:line="240" w:lineRule="auto"/>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122555</wp:posOffset>
                </wp:positionV>
                <wp:extent cx="0" cy="0"/>
                <wp:effectExtent l="9525" t="8255" r="9525" b="10795"/>
                <wp:wrapNone/>
                <wp:docPr id="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65pt" to="3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IDDQIAACQ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ZRGS&#10;uAONdlwylGW+N722BbhUcm98deQiX/ROke8WSVW1WB5Z4Ph61RCX+oj4TYjfWA0ZDv0XRcEHn5wK&#10;jbo0pvOQ0AJ0CXpc73qwi0NkOCTjaYyLMUQb6z4z1SFvlJEAugESn3fWeQq4GF18Bqm2XIggtJCo&#10;L6PlLJuFAKsEp/7Su1lzPFTCoDP2oxK+UA/cPLoZdZI0gLUM083NdpiLwYbkQno8KALo3KxhFn4s&#10;k+VmsVnkkzybbyZ5UteTT9sqn8y36cdZ/aGuqjr96amledFySpn07Ma5TPO/0/32QoaJuk/mvQ3x&#10;W/TQLyA7/gPpoKIXbhiBg6LXvRnVhVEMzrdn42f9cQ/24+Ne/wIAAP//AwBQSwMEFAAGAAgAAAAh&#10;AL7RWRDZAAAABwEAAA8AAABkcnMvZG93bnJldi54bWxMj8FOwzAMhu9Ie4fISFwmltJJDErTaQJ6&#10;48IG4uo1pq1onK7JtsLTY8YBjp9/6/fnfDm6Th1oCK1nA1ezBBRx5W3LtYGXTXl5AypEZIudZzLw&#10;SQGWxeQsx8z6Iz/TYR1rJSUcMjTQxNhnWoeqIYdh5ntiyd794DAKDrW2Ax6l3HU6TZJr7bBludBg&#10;T/cNVR/rvTMQylfalV/Tapq8zWtP6e7h6RGNuTgfV3egIo3xbxl+9EUdCnHa+j3boDoDi1ReiTK/&#10;nYOS/MTbX9ZFrv/7F98AAAD//wMAUEsBAi0AFAAGAAgAAAAhALaDOJL+AAAA4QEAABMAAAAAAAAA&#10;AAAAAAAAAAAAAFtDb250ZW50X1R5cGVzXS54bWxQSwECLQAUAAYACAAAACEAOP0h/9YAAACUAQAA&#10;CwAAAAAAAAAAAAAAAAAvAQAAX3JlbHMvLnJlbHNQSwECLQAUAAYACAAAACEADhuCAw0CAAAkBAAA&#10;DgAAAAAAAAAAAAAAAAAuAgAAZHJzL2Uyb0RvYy54bWxQSwECLQAUAAYACAAAACEAvtFZENkAAAAH&#10;AQAADwAAAAAAAAAAAAAAAABnBAAAZHJzL2Rvd25yZXYueG1sUEsFBgAAAAAEAAQA8wAAAG0FAAAA&#10;AA==&#10;"/>
            </w:pict>
          </mc:Fallback>
        </mc:AlternateContent>
      </w:r>
      <w:r w:rsidR="00E71F49" w:rsidRPr="00E71F49">
        <w:rPr>
          <w:rFonts w:eastAsia="Times New Roman" w:cs="Times New Roman"/>
          <w:szCs w:val="24"/>
        </w:rPr>
        <w:tab/>
        <w:t>4. Type ABC – combination</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ab/>
        <w:t xml:space="preserve">5.  </w:t>
      </w:r>
      <w:proofErr w:type="spellStart"/>
      <w:r w:rsidRPr="00E71F49">
        <w:rPr>
          <w:rFonts w:eastAsia="Times New Roman" w:cs="Times New Roman"/>
          <w:szCs w:val="24"/>
        </w:rPr>
        <w:t>Halon</w:t>
      </w:r>
      <w:proofErr w:type="spellEnd"/>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b/>
          <w:bCs/>
          <w:szCs w:val="24"/>
        </w:rPr>
        <w:t>F. Fire Alarm Pull Boxes</w:t>
      </w:r>
      <w:r w:rsidRPr="00E71F49">
        <w:rPr>
          <w:rFonts w:eastAsia="Times New Roman" w:cs="Times New Roman"/>
          <w:szCs w:val="24"/>
        </w:rPr>
        <w:t>:  Located right outside west library exit on opposite wall next to staircase</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b/>
          <w:bCs/>
          <w:szCs w:val="24"/>
        </w:rPr>
        <w:t>G. Smoke and Heat Detectors</w:t>
      </w:r>
      <w:r w:rsidRPr="00E71F49">
        <w:rPr>
          <w:rFonts w:eastAsia="Times New Roman" w:cs="Times New Roman"/>
          <w:szCs w:val="24"/>
        </w:rPr>
        <w:t>:  Located in ceiling</w:t>
      </w:r>
    </w:p>
    <w:p w:rsidR="00E71F49" w:rsidRPr="00E71F49" w:rsidRDefault="00E71F49" w:rsidP="00E71F49">
      <w:pPr>
        <w:spacing w:after="0" w:line="240" w:lineRule="auto"/>
        <w:rPr>
          <w:rFonts w:eastAsia="Times New Roman" w:cs="Times New Roman"/>
          <w:b/>
          <w:bCs/>
          <w:szCs w:val="24"/>
        </w:rPr>
      </w:pPr>
    </w:p>
    <w:p w:rsidR="00E71F49" w:rsidRPr="00E71F49" w:rsidRDefault="00E71F49" w:rsidP="00E71F49">
      <w:pPr>
        <w:spacing w:after="0" w:line="240" w:lineRule="auto"/>
        <w:rPr>
          <w:rFonts w:eastAsia="Times New Roman" w:cs="Times New Roman"/>
          <w:bCs/>
          <w:szCs w:val="24"/>
        </w:rPr>
      </w:pPr>
      <w:r w:rsidRPr="00E71F49">
        <w:rPr>
          <w:rFonts w:eastAsia="Times New Roman" w:cs="Times New Roman"/>
          <w:b/>
          <w:bCs/>
          <w:szCs w:val="24"/>
        </w:rPr>
        <w:t xml:space="preserve">H. Cell Phones: </w:t>
      </w:r>
      <w:r w:rsidRPr="00E71F49">
        <w:rPr>
          <w:rFonts w:eastAsia="Times New Roman" w:cs="Times New Roman"/>
          <w:bCs/>
          <w:szCs w:val="24"/>
        </w:rPr>
        <w:t>See above</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bCs/>
          <w:szCs w:val="24"/>
        </w:rPr>
      </w:pPr>
      <w:r w:rsidRPr="00E71F49">
        <w:rPr>
          <w:rFonts w:eastAsia="Times New Roman" w:cs="Times New Roman"/>
          <w:b/>
          <w:bCs/>
          <w:szCs w:val="24"/>
        </w:rPr>
        <w:t xml:space="preserve">I. First Aid Kits: </w:t>
      </w:r>
      <w:r w:rsidRPr="00E71F49">
        <w:rPr>
          <w:rFonts w:eastAsia="Times New Roman" w:cs="Times New Roman"/>
          <w:bCs/>
          <w:szCs w:val="24"/>
        </w:rPr>
        <w:t>There is one in the main fifth floor break room</w:t>
      </w:r>
    </w:p>
    <w:p w:rsidR="00E71F49" w:rsidRPr="00E71F49" w:rsidRDefault="00E71F49" w:rsidP="00E71F49">
      <w:pPr>
        <w:spacing w:after="0" w:line="240" w:lineRule="auto"/>
        <w:rPr>
          <w:rFonts w:eastAsia="Times New Roman" w:cs="Times New Roman"/>
          <w:szCs w:val="24"/>
        </w:rPr>
      </w:pPr>
    </w:p>
    <w:p w:rsidR="00E71F49" w:rsidRPr="00190C19" w:rsidRDefault="00E71F49" w:rsidP="00190C19">
      <w:pPr>
        <w:spacing w:after="0" w:line="240" w:lineRule="auto"/>
        <w:rPr>
          <w:rFonts w:eastAsia="Times New Roman" w:cs="Times New Roman"/>
          <w:bCs/>
          <w:szCs w:val="24"/>
        </w:rPr>
      </w:pPr>
      <w:r w:rsidRPr="00E71F49">
        <w:rPr>
          <w:rFonts w:eastAsia="Times New Roman" w:cs="Times New Roman"/>
          <w:b/>
          <w:bCs/>
          <w:szCs w:val="24"/>
        </w:rPr>
        <w:t xml:space="preserve">J. Public Address System: </w:t>
      </w:r>
      <w:r w:rsidRPr="00E71F49">
        <w:rPr>
          <w:rFonts w:eastAsia="Times New Roman" w:cs="Times New Roman"/>
          <w:bCs/>
          <w:szCs w:val="24"/>
        </w:rPr>
        <w:t>Yes</w:t>
      </w:r>
      <w:r w:rsidRPr="00E71F49">
        <w:rPr>
          <w:rFonts w:eastAsia="Times New Roman" w:cs="Times New Roman"/>
          <w:b/>
          <w:bCs/>
          <w:szCs w:val="24"/>
        </w:rPr>
        <w:t xml:space="preserve">     </w:t>
      </w:r>
    </w:p>
    <w:p w:rsidR="00E71F49" w:rsidRPr="00E71F49" w:rsidRDefault="00E71F49" w:rsidP="00190C19">
      <w:pPr>
        <w:spacing w:after="0" w:line="240" w:lineRule="auto"/>
        <w:rPr>
          <w:rFonts w:eastAsia="Times New Roman" w:cs="Times New Roman"/>
          <w:b/>
          <w:bCs/>
          <w:szCs w:val="24"/>
        </w:rPr>
      </w:pPr>
    </w:p>
    <w:p w:rsidR="00E71F49" w:rsidRPr="00E71F49" w:rsidRDefault="00E71F49" w:rsidP="00E71F49">
      <w:pPr>
        <w:spacing w:after="0" w:line="240" w:lineRule="auto"/>
        <w:jc w:val="center"/>
        <w:rPr>
          <w:rFonts w:eastAsia="Times New Roman" w:cs="Times New Roman"/>
          <w:b/>
          <w:bCs/>
          <w:szCs w:val="24"/>
        </w:rPr>
      </w:pPr>
    </w:p>
    <w:p w:rsidR="00CC63BA" w:rsidRDefault="00CC63BA" w:rsidP="00E71F49">
      <w:pPr>
        <w:spacing w:after="0" w:line="240" w:lineRule="auto"/>
        <w:jc w:val="center"/>
        <w:rPr>
          <w:rFonts w:eastAsia="Times New Roman" w:cs="Times New Roman"/>
          <w:b/>
          <w:bCs/>
          <w:szCs w:val="24"/>
        </w:rPr>
      </w:pPr>
    </w:p>
    <w:p w:rsidR="00CC63BA" w:rsidRDefault="00CC63BA" w:rsidP="00E71F49">
      <w:pPr>
        <w:spacing w:after="0" w:line="240" w:lineRule="auto"/>
        <w:jc w:val="center"/>
        <w:rPr>
          <w:rFonts w:eastAsia="Times New Roman" w:cs="Times New Roman"/>
          <w:b/>
          <w:bCs/>
          <w:szCs w:val="24"/>
        </w:rPr>
      </w:pPr>
    </w:p>
    <w:p w:rsidR="00CC63BA" w:rsidRDefault="00CC63BA" w:rsidP="00E71F49">
      <w:pPr>
        <w:spacing w:after="0" w:line="240" w:lineRule="auto"/>
        <w:jc w:val="center"/>
        <w:rPr>
          <w:rFonts w:eastAsia="Times New Roman" w:cs="Times New Roman"/>
          <w:b/>
          <w:bCs/>
          <w:szCs w:val="24"/>
        </w:rPr>
      </w:pPr>
    </w:p>
    <w:p w:rsidR="00CC63BA" w:rsidRDefault="00CC63BA" w:rsidP="00E71F49">
      <w:pPr>
        <w:spacing w:after="0" w:line="240" w:lineRule="auto"/>
        <w:jc w:val="center"/>
        <w:rPr>
          <w:rFonts w:eastAsia="Times New Roman" w:cs="Times New Roman"/>
          <w:b/>
          <w:bCs/>
          <w:szCs w:val="24"/>
        </w:rPr>
      </w:pPr>
    </w:p>
    <w:p w:rsidR="00E71F49" w:rsidRPr="00E71F49" w:rsidRDefault="00E71F49" w:rsidP="00E71F49">
      <w:pPr>
        <w:spacing w:after="0" w:line="240" w:lineRule="auto"/>
        <w:jc w:val="center"/>
        <w:rPr>
          <w:rFonts w:eastAsia="Times New Roman" w:cs="Times New Roman"/>
          <w:b/>
          <w:bCs/>
          <w:szCs w:val="24"/>
        </w:rPr>
      </w:pPr>
      <w:r w:rsidRPr="00E71F49">
        <w:rPr>
          <w:rFonts w:eastAsia="Times New Roman" w:cs="Times New Roman"/>
          <w:b/>
          <w:bCs/>
          <w:szCs w:val="24"/>
        </w:rPr>
        <w:t>Emergency Services</w:t>
      </w:r>
    </w:p>
    <w:p w:rsidR="00E71F49" w:rsidRPr="00E71F49" w:rsidRDefault="00E71F49" w:rsidP="00E71F49">
      <w:pPr>
        <w:spacing w:after="0" w:line="240" w:lineRule="auto"/>
        <w:rPr>
          <w:rFonts w:eastAsia="Times New Roman" w:cs="Times New Roman"/>
          <w:b/>
          <w:bCs/>
          <w:szCs w:val="24"/>
          <w:u w:val="single"/>
        </w:rPr>
      </w:pPr>
    </w:p>
    <w:p w:rsidR="00E71F49" w:rsidRPr="00E71F49" w:rsidRDefault="00E71F49" w:rsidP="00E71F49">
      <w:pPr>
        <w:spacing w:after="0" w:line="240" w:lineRule="auto"/>
        <w:rPr>
          <w:rFonts w:eastAsia="Times New Roman" w:cs="Times New Roman"/>
          <w:szCs w:val="24"/>
          <w:u w:val="single"/>
        </w:rPr>
      </w:pPr>
    </w:p>
    <w:p w:rsidR="00E71F49" w:rsidRPr="00E71F49" w:rsidRDefault="00E71F49" w:rsidP="00E71F49">
      <w:pPr>
        <w:spacing w:after="0" w:line="240" w:lineRule="auto"/>
        <w:rPr>
          <w:rFonts w:eastAsia="Times New Roman" w:cs="Times New Roman"/>
          <w:b/>
          <w:bCs/>
          <w:szCs w:val="24"/>
        </w:rPr>
      </w:pPr>
      <w:r w:rsidRPr="00E71F49">
        <w:rPr>
          <w:rFonts w:eastAsia="Times New Roman" w:cs="Times New Roman"/>
          <w:b/>
          <w:bCs/>
          <w:szCs w:val="24"/>
        </w:rPr>
        <w:t xml:space="preserve">Maintenance/Utilities   </w:t>
      </w:r>
    </w:p>
    <w:p w:rsidR="00E71F49" w:rsidRPr="00E71F49" w:rsidRDefault="00E71F49" w:rsidP="00E71F49">
      <w:pPr>
        <w:spacing w:after="0" w:line="240" w:lineRule="auto"/>
        <w:rPr>
          <w:rFonts w:eastAsia="Times New Roman" w:cs="Times New Roman"/>
          <w:b/>
          <w:bCs/>
          <w:szCs w:val="24"/>
        </w:rPr>
      </w:pPr>
    </w:p>
    <w:p w:rsidR="00E71F49" w:rsidRPr="00E71F49" w:rsidRDefault="00226593" w:rsidP="00E71F49">
      <w:pPr>
        <w:spacing w:after="0" w:line="480" w:lineRule="auto"/>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69504" behindDoc="0" locked="0" layoutInCell="1" allowOverlap="1">
                <wp:simplePos x="0" y="0"/>
                <wp:positionH relativeFrom="column">
                  <wp:posOffset>1828800</wp:posOffset>
                </wp:positionH>
                <wp:positionV relativeFrom="paragraph">
                  <wp:posOffset>39370</wp:posOffset>
                </wp:positionV>
                <wp:extent cx="228600" cy="2057400"/>
                <wp:effectExtent l="9525" t="10795" r="9525" b="8255"/>
                <wp:wrapNone/>
                <wp:docPr id="1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057400"/>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88" style="position:absolute;margin-left:2in;margin-top:3.1pt;width:18pt;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wcgQIAADAFAAAOAAAAZHJzL2Uyb0RvYy54bWysVNuO0zAQfUfiHyy/d3MhvUVNV0vTIqQF&#10;Vlr4ANd2GoNjB9ttuov4d8ZOWlr2BSH6kHoykzNzZs54cXtsJDpwY4VWBU5uYoy4opoJtSvwl8+b&#10;0Qwj64hiRGrFC/zELb5dvn616Nqcp7rWknGDAETZvGsLXDvX5lFkac0bYm90yxU4K20a4sA0u4gZ&#10;0gF6I6M0jidRpw1rjabcWnhb9k68DPhVxan7VFWWOyQLDLW58DThufXPaLkg+c6QthZ0KIP8QxUN&#10;EQqSnqFK4gjaG/ECqhHUaKsrd0N1E+mqEpQHDsAmif9g81iTlgcu0Bzbnttk/x8s/Xh4MEgwmF2C&#10;kSINzOhu73RIjdKxb1DX2hziHtsH4yna9l7TbxYc0ZXHGxZi0Lb7oBngEMAJTTlWpvFfAl10DL1/&#10;OveeHx2i8DJNZ5MYJkTBlcbjaQaGT0Hy09etse4d1w3yhwIbsavdW0Oo7xDJyeHeujABNtAg7CtQ&#10;qhoJAz0QiabjuMeEKV3EpJcxPuSUd0CECk6ZPbzSGyFlkI1UqCvwfAxd8h6rpWDeGQyz266kQZAY&#10;qIbfQOcqzOi9YgGs5oSth7MjQvZnSC6Vx4M2Dfx8w4Kyfszj+Xq2nmWjLJ2sR1lclqO7zSobTTbJ&#10;dFy+KVerMvnpS0uyvBaMceWrO6k8yf5ORcO+9fo86/yKhb0kuwm/l2Sj6zLCaIHL6T+wC4LyGupF&#10;t9XsCfRkdL+2cM3AodbmGaMOVrbA9vueGI6RfK9gJ+ZJlvkdD0Y2nqZgmEvP9tJDFAWoAjuM+uPK&#10;9ffCvg3Sgo0IY1Xa70Ml3EnwfVWD+mEtA4PhCvF7f2mHqN8X3fIXAAAA//8DAFBLAwQUAAYACAAA&#10;ACEAkdjp6+AAAAAJAQAADwAAAGRycy9kb3ducmV2LnhtbEyPzU7DMBCE70i8g7VI3KiDg6oojVMV&#10;EBd+VFEqod6cxI0j7HVku014e5YT3HY0o9lvqvXsLDvrEAePEm4XGTCNre8G7CXsP55uCmAxKeyU&#10;9aglfOsI6/ryolJl5yd81+dd6hmVYCyVBJPSWHIeW6Odigs/aiTv6INTiWToeRfUROXOcpFlS+7U&#10;gPTBqFE/GN1+7U5OwvFgcv/8+vjSuPD5trf3m20z9VJeX82bFbCk5/QXhl98QoeamBp/wi4yK0EU&#10;BW1JEpYCGPm5uCPd0JFnAnhd8f8L6h8AAAD//wMAUEsBAi0AFAAGAAgAAAAhALaDOJL+AAAA4QEA&#10;ABMAAAAAAAAAAAAAAAAAAAAAAFtDb250ZW50X1R5cGVzXS54bWxQSwECLQAUAAYACAAAACEAOP0h&#10;/9YAAACUAQAACwAAAAAAAAAAAAAAAAAvAQAAX3JlbHMvLnJlbHNQSwECLQAUAAYACAAAACEAVCsc&#10;HIECAAAwBQAADgAAAAAAAAAAAAAAAAAuAgAAZHJzL2Uyb0RvYy54bWxQSwECLQAUAAYACAAAACEA&#10;kdjp6+AAAAAJAQAADwAAAAAAAAAAAAAAAADbBAAAZHJzL2Rvd25yZXYueG1sUEsFBgAAAAAEAAQA&#10;8wAAAOgFAAAAAA==&#10;"/>
            </w:pict>
          </mc:Fallback>
        </mc:AlternateContent>
      </w:r>
      <w:r w:rsidR="00E71F49" w:rsidRPr="00E71F49">
        <w:rPr>
          <w:rFonts w:eastAsia="Times New Roman" w:cs="Times New Roman"/>
          <w:szCs w:val="24"/>
        </w:rPr>
        <w:t xml:space="preserve">Janitorial Service:                                                 All handled by building facilities                </w:t>
      </w:r>
    </w:p>
    <w:p w:rsidR="00E71F49" w:rsidRPr="00E71F49" w:rsidRDefault="00E71F49" w:rsidP="00E71F49">
      <w:pPr>
        <w:spacing w:after="0" w:line="480" w:lineRule="auto"/>
        <w:rPr>
          <w:rFonts w:eastAsia="Times New Roman" w:cs="Times New Roman"/>
          <w:szCs w:val="24"/>
        </w:rPr>
      </w:pPr>
      <w:r w:rsidRPr="00E71F49">
        <w:rPr>
          <w:rFonts w:eastAsia="Times New Roman" w:cs="Times New Roman"/>
          <w:szCs w:val="24"/>
        </w:rPr>
        <w:t>Plumber:                                                               management</w:t>
      </w:r>
    </w:p>
    <w:p w:rsidR="00E71F49" w:rsidRPr="00E71F49" w:rsidRDefault="00E71F49" w:rsidP="00E71F49">
      <w:pPr>
        <w:spacing w:after="0" w:line="480" w:lineRule="auto"/>
        <w:rPr>
          <w:rFonts w:eastAsia="Times New Roman" w:cs="Times New Roman"/>
          <w:szCs w:val="24"/>
        </w:rPr>
      </w:pPr>
      <w:r w:rsidRPr="00E71F49">
        <w:rPr>
          <w:rFonts w:eastAsia="Times New Roman" w:cs="Times New Roman"/>
          <w:szCs w:val="24"/>
        </w:rPr>
        <w:t xml:space="preserve">Electrician: </w:t>
      </w:r>
    </w:p>
    <w:p w:rsidR="00E71F49" w:rsidRPr="00E71F49" w:rsidRDefault="00E71F49" w:rsidP="00E71F49">
      <w:pPr>
        <w:spacing w:after="0" w:line="480" w:lineRule="auto"/>
        <w:rPr>
          <w:rFonts w:eastAsia="Times New Roman" w:cs="Times New Roman"/>
          <w:szCs w:val="24"/>
        </w:rPr>
      </w:pPr>
      <w:r w:rsidRPr="00E71F49">
        <w:rPr>
          <w:rFonts w:eastAsia="Times New Roman" w:cs="Times New Roman"/>
          <w:szCs w:val="24"/>
        </w:rPr>
        <w:t>Locksmith:                                                             Facilities manager    202-478-1460</w:t>
      </w:r>
    </w:p>
    <w:p w:rsidR="00E71F49" w:rsidRPr="00E71F49" w:rsidRDefault="00E71F49" w:rsidP="00E71F49">
      <w:pPr>
        <w:spacing w:after="0" w:line="480" w:lineRule="auto"/>
        <w:rPr>
          <w:rFonts w:eastAsia="Times New Roman" w:cs="Times New Roman"/>
          <w:szCs w:val="24"/>
        </w:rPr>
      </w:pPr>
      <w:r w:rsidRPr="00E71F49">
        <w:rPr>
          <w:rFonts w:eastAsia="Times New Roman" w:cs="Times New Roman"/>
          <w:szCs w:val="24"/>
        </w:rPr>
        <w:t xml:space="preserve">Carpenter:                                                              Facilities specialist    202-478-1459                                                       </w:t>
      </w:r>
    </w:p>
    <w:p w:rsidR="00E71F49" w:rsidRPr="00E71F49" w:rsidRDefault="00E71F49" w:rsidP="00E71F49">
      <w:pPr>
        <w:spacing w:after="0" w:line="480" w:lineRule="auto"/>
        <w:rPr>
          <w:rFonts w:eastAsia="Times New Roman" w:cs="Times New Roman"/>
          <w:szCs w:val="24"/>
        </w:rPr>
      </w:pPr>
      <w:r w:rsidRPr="00E71F49">
        <w:rPr>
          <w:rFonts w:eastAsia="Times New Roman" w:cs="Times New Roman"/>
          <w:szCs w:val="24"/>
        </w:rPr>
        <w:t xml:space="preserve">Electric Company: </w:t>
      </w:r>
    </w:p>
    <w:p w:rsidR="00E71F49" w:rsidRPr="00E71F49" w:rsidRDefault="00E71F49" w:rsidP="00E71F49">
      <w:pPr>
        <w:spacing w:after="0" w:line="480" w:lineRule="auto"/>
        <w:rPr>
          <w:rFonts w:eastAsia="Times New Roman" w:cs="Times New Roman"/>
          <w:szCs w:val="24"/>
        </w:rPr>
      </w:pPr>
      <w:r w:rsidRPr="00E71F49">
        <w:rPr>
          <w:rFonts w:eastAsia="Times New Roman" w:cs="Times New Roman"/>
          <w:szCs w:val="24"/>
        </w:rPr>
        <w:t xml:space="preserve">Water Utility: </w:t>
      </w:r>
    </w:p>
    <w:p w:rsidR="00E71F49" w:rsidRPr="00E71F49" w:rsidRDefault="00E71F49" w:rsidP="00E71F49">
      <w:pPr>
        <w:spacing w:after="0" w:line="240" w:lineRule="auto"/>
        <w:rPr>
          <w:rFonts w:eastAsia="Times New Roman" w:cs="Times New Roman"/>
          <w:b/>
          <w:bCs/>
          <w:szCs w:val="24"/>
        </w:rPr>
      </w:pPr>
    </w:p>
    <w:p w:rsidR="00E71F49" w:rsidRPr="00E71F49" w:rsidRDefault="00E71F49" w:rsidP="00E71F49">
      <w:pPr>
        <w:spacing w:after="0" w:line="240" w:lineRule="auto"/>
        <w:rPr>
          <w:rFonts w:eastAsia="Times New Roman" w:cs="Times New Roman"/>
          <w:b/>
          <w:bCs/>
          <w:szCs w:val="24"/>
        </w:rPr>
      </w:pPr>
      <w:r w:rsidRPr="00E71F49">
        <w:rPr>
          <w:rFonts w:eastAsia="Times New Roman" w:cs="Times New Roman"/>
          <w:b/>
          <w:bCs/>
          <w:szCs w:val="24"/>
        </w:rPr>
        <w:t xml:space="preserve">1. Salvage Priorities – Collections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b/>
          <w:bCs/>
          <w:szCs w:val="24"/>
        </w:rPr>
      </w:pPr>
      <w:r w:rsidRPr="00E71F49">
        <w:rPr>
          <w:rFonts w:eastAsia="Times New Roman" w:cs="Times New Roman"/>
          <w:b/>
          <w:bCs/>
          <w:szCs w:val="24"/>
        </w:rPr>
        <w:t>Priority</w:t>
      </w:r>
    </w:p>
    <w:p w:rsidR="00E71F49" w:rsidRPr="00E71F49" w:rsidRDefault="00E71F49" w:rsidP="00E71F49">
      <w:pPr>
        <w:spacing w:after="0" w:line="240" w:lineRule="auto"/>
        <w:rPr>
          <w:rFonts w:eastAsia="Times New Roman" w:cs="Times New Roman"/>
          <w:b/>
          <w:bCs/>
          <w:szCs w:val="24"/>
        </w:rPr>
      </w:pPr>
    </w:p>
    <w:p w:rsidR="00E71F49" w:rsidRPr="00E71F49" w:rsidRDefault="00E71F49" w:rsidP="00E71F49">
      <w:pPr>
        <w:spacing w:after="0" w:line="240" w:lineRule="auto"/>
        <w:rPr>
          <w:rFonts w:eastAsia="Times New Roman" w:cs="Times New Roman"/>
          <w:bCs/>
          <w:i/>
          <w:szCs w:val="24"/>
        </w:rPr>
      </w:pPr>
      <w:r w:rsidRPr="00E71F49">
        <w:rPr>
          <w:rFonts w:eastAsia="Times New Roman" w:cs="Times New Roman"/>
          <w:bCs/>
          <w:i/>
          <w:szCs w:val="24"/>
        </w:rPr>
        <w:t>The first priority in any disaster is human safety. Saving collections is never worth endangering the lives of staff or patrons.</w:t>
      </w:r>
      <w:r w:rsidRPr="00E71F49">
        <w:rPr>
          <w:rFonts w:eastAsia="Times New Roman" w:cs="Times New Roman"/>
          <w:bCs/>
          <w:i/>
          <w:szCs w:val="24"/>
        </w:rPr>
        <w:tab/>
        <w:t xml:space="preserve">   </w:t>
      </w:r>
    </w:p>
    <w:p w:rsidR="00E71F49" w:rsidRPr="00E71F49" w:rsidRDefault="00E71F49" w:rsidP="00E71F49">
      <w:pPr>
        <w:spacing w:after="0" w:line="240" w:lineRule="auto"/>
        <w:rPr>
          <w:rFonts w:eastAsia="Times New Roman" w:cs="Times New Roman"/>
          <w:bCs/>
          <w:i/>
          <w:szCs w:val="24"/>
        </w:rPr>
      </w:pPr>
    </w:p>
    <w:p w:rsidR="00E71F49" w:rsidRPr="00E71F49" w:rsidRDefault="00E71F49" w:rsidP="00E71F49">
      <w:pPr>
        <w:spacing w:after="0" w:line="240" w:lineRule="auto"/>
        <w:rPr>
          <w:rFonts w:eastAsia="Times New Roman" w:cs="Times New Roman"/>
          <w:bCs/>
          <w:i/>
          <w:szCs w:val="24"/>
        </w:rPr>
      </w:pPr>
      <w:r w:rsidRPr="00E71F49">
        <w:rPr>
          <w:rFonts w:eastAsia="Times New Roman" w:cs="Times New Roman"/>
          <w:b/>
          <w:bCs/>
          <w:szCs w:val="24"/>
        </w:rPr>
        <w:t>Physical Collections:</w:t>
      </w:r>
      <w:r w:rsidRPr="00E71F49">
        <w:rPr>
          <w:rFonts w:eastAsia="Times New Roman" w:cs="Times New Roman"/>
          <w:bCs/>
          <w:i/>
          <w:szCs w:val="24"/>
        </w:rPr>
        <w:t xml:space="preserve">                                        </w:t>
      </w:r>
    </w:p>
    <w:p w:rsidR="00E71F49" w:rsidRPr="00E71F49" w:rsidRDefault="00E71F49" w:rsidP="00E71F49">
      <w:pPr>
        <w:spacing w:after="0" w:line="240" w:lineRule="auto"/>
        <w:jc w:val="center"/>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1.) Historical collection            </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2.) Photographs</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3.) General Collection</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4.) CDs </w:t>
      </w:r>
    </w:p>
    <w:p w:rsidR="00E71F49" w:rsidRPr="00190C19" w:rsidRDefault="00190C19" w:rsidP="00E71F49">
      <w:pPr>
        <w:spacing w:after="0" w:line="240" w:lineRule="auto"/>
        <w:rPr>
          <w:rFonts w:eastAsia="Times New Roman" w:cs="Times New Roman"/>
          <w:szCs w:val="24"/>
        </w:rPr>
      </w:pPr>
      <w:r>
        <w:rPr>
          <w:rFonts w:eastAsia="Times New Roman" w:cs="Times New Roman"/>
          <w:szCs w:val="24"/>
        </w:rPr>
        <w:t>5.) Reference</w:t>
      </w:r>
    </w:p>
    <w:p w:rsidR="00E71F49" w:rsidRPr="00E71F49" w:rsidRDefault="00E71F49" w:rsidP="00E71F49">
      <w:pPr>
        <w:spacing w:after="0" w:line="240" w:lineRule="auto"/>
        <w:rPr>
          <w:rFonts w:eastAsia="Times New Roman" w:cs="Times New Roman"/>
          <w:b/>
          <w:szCs w:val="24"/>
        </w:rPr>
      </w:pPr>
    </w:p>
    <w:p w:rsidR="00CC63BA" w:rsidRDefault="00CC63BA" w:rsidP="00E71F49">
      <w:pPr>
        <w:spacing w:after="0" w:line="240" w:lineRule="auto"/>
        <w:rPr>
          <w:rFonts w:eastAsia="Times New Roman" w:cs="Times New Roman"/>
          <w:b/>
          <w:szCs w:val="24"/>
        </w:rPr>
      </w:pPr>
    </w:p>
    <w:p w:rsidR="00E71F49" w:rsidRPr="00E71F49" w:rsidRDefault="00E71F49" w:rsidP="00E71F49">
      <w:pPr>
        <w:spacing w:after="0" w:line="240" w:lineRule="auto"/>
        <w:rPr>
          <w:rFonts w:eastAsia="Times New Roman" w:cs="Times New Roman"/>
          <w:b/>
          <w:szCs w:val="24"/>
        </w:rPr>
      </w:pPr>
      <w:r w:rsidRPr="00E71F49">
        <w:rPr>
          <w:rFonts w:eastAsia="Times New Roman" w:cs="Times New Roman"/>
          <w:b/>
          <w:szCs w:val="24"/>
        </w:rPr>
        <w:t>Digital Materials:</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1.) Inventories</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2.) Cataloging documents/Collection Development Policy/Various important documents</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3.) P Drive files</w:t>
      </w: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4.) EOS cataloging system (always backed up via the cloud).</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b/>
          <w:bCs/>
          <w:szCs w:val="24"/>
        </w:rPr>
      </w:pPr>
      <w:r w:rsidRPr="00E71F49">
        <w:rPr>
          <w:rFonts w:eastAsia="Times New Roman" w:cs="Times New Roman"/>
          <w:b/>
          <w:bCs/>
          <w:szCs w:val="24"/>
        </w:rPr>
        <w:t>Collection Salvage Supplies</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b/>
          <w:bCs/>
          <w:szCs w:val="24"/>
          <w:u w:val="single"/>
        </w:rPr>
        <w:t>On-Site Location(s) or Off-Site Source</w:t>
      </w:r>
      <w:r w:rsidRPr="00E71F49">
        <w:rPr>
          <w:rFonts w:eastAsia="Times New Roman" w:cs="Times New Roman"/>
          <w:b/>
          <w:bCs/>
          <w:szCs w:val="24"/>
        </w:rPr>
        <w:t xml:space="preserve"> </w:t>
      </w:r>
      <w:r w:rsidRPr="00E71F49">
        <w:rPr>
          <w:rFonts w:eastAsia="Times New Roman" w:cs="Times New Roman"/>
          <w:b/>
          <w:bCs/>
          <w:szCs w:val="24"/>
        </w:rPr>
        <w:tab/>
      </w:r>
      <w:r w:rsidRPr="00E71F49">
        <w:rPr>
          <w:rFonts w:eastAsia="Times New Roman" w:cs="Times New Roman"/>
          <w:b/>
          <w:bCs/>
          <w:szCs w:val="24"/>
        </w:rPr>
        <w:tab/>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a. Boxes: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b. Portable Fans: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c. First aid kit: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d. Freezer or wax paper: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e. Gloves, rubber: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f. Interfacing (</w:t>
      </w:r>
      <w:proofErr w:type="spellStart"/>
      <w:r w:rsidRPr="00E71F49">
        <w:rPr>
          <w:rFonts w:eastAsia="Times New Roman" w:cs="Times New Roman"/>
          <w:szCs w:val="24"/>
        </w:rPr>
        <w:t>pellon</w:t>
      </w:r>
      <w:proofErr w:type="spellEnd"/>
      <w:r w:rsidRPr="00E71F49">
        <w:rPr>
          <w:rFonts w:eastAsia="Times New Roman" w:cs="Times New Roman"/>
          <w:szCs w:val="24"/>
        </w:rPr>
        <w:t xml:space="preserve">):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g. Masks, dust: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h. Nylon cord: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roofErr w:type="spellStart"/>
      <w:r w:rsidRPr="00E71F49">
        <w:rPr>
          <w:rFonts w:eastAsia="Times New Roman" w:cs="Times New Roman"/>
          <w:szCs w:val="24"/>
        </w:rPr>
        <w:t>i</w:t>
      </w:r>
      <w:proofErr w:type="spellEnd"/>
      <w:r w:rsidRPr="00E71F49">
        <w:rPr>
          <w:rFonts w:eastAsia="Times New Roman" w:cs="Times New Roman"/>
          <w:szCs w:val="24"/>
        </w:rPr>
        <w:t xml:space="preserve">. Packing tape with dispensers: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j. Paper towels (no dyes):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k. Plastic sheeting: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l. Sponges: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m. Trash bags, plastic: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n. Portable Pump: </w:t>
      </w:r>
    </w:p>
    <w:p w:rsidR="00E71F49" w:rsidRPr="00E71F49" w:rsidRDefault="00E71F49" w:rsidP="00E71F49">
      <w:pPr>
        <w:spacing w:after="0" w:line="240" w:lineRule="auto"/>
        <w:rPr>
          <w:rFonts w:eastAsia="Times New Roman" w:cs="Times New Roman"/>
          <w:szCs w:val="24"/>
        </w:rPr>
      </w:pPr>
    </w:p>
    <w:p w:rsidR="00E71F49" w:rsidRPr="00190C19" w:rsidRDefault="00190C19" w:rsidP="00190C19">
      <w:pPr>
        <w:spacing w:after="0" w:line="240" w:lineRule="auto"/>
        <w:rPr>
          <w:rFonts w:eastAsia="Times New Roman" w:cs="Times New Roman"/>
          <w:szCs w:val="24"/>
        </w:rPr>
      </w:pPr>
      <w:r>
        <w:rPr>
          <w:rFonts w:eastAsia="Times New Roman" w:cs="Times New Roman"/>
          <w:szCs w:val="24"/>
        </w:rPr>
        <w:t>o. Refrigerator trucks</w:t>
      </w:r>
    </w:p>
    <w:p w:rsidR="00E71F49" w:rsidRDefault="00E71F49" w:rsidP="00E71F49">
      <w:pPr>
        <w:suppressAutoHyphens/>
        <w:spacing w:after="0" w:line="240" w:lineRule="auto"/>
        <w:rPr>
          <w:rFonts w:eastAsia="Times New Roman" w:cs="Times New Roman"/>
          <w:b/>
          <w:bCs/>
          <w:szCs w:val="24"/>
        </w:rPr>
      </w:pPr>
    </w:p>
    <w:p w:rsidR="00CC63BA" w:rsidRDefault="00CC63BA" w:rsidP="00E71F49">
      <w:pPr>
        <w:suppressAutoHyphens/>
        <w:spacing w:after="0" w:line="240" w:lineRule="auto"/>
        <w:rPr>
          <w:rFonts w:eastAsia="Times New Roman" w:cs="Times New Roman"/>
          <w:b/>
          <w:bCs/>
          <w:szCs w:val="24"/>
        </w:rPr>
      </w:pPr>
    </w:p>
    <w:p w:rsidR="00CC63BA" w:rsidRDefault="00CC63BA" w:rsidP="00E71F49">
      <w:pPr>
        <w:suppressAutoHyphens/>
        <w:spacing w:after="0" w:line="240" w:lineRule="auto"/>
        <w:rPr>
          <w:rFonts w:eastAsia="Times New Roman" w:cs="Times New Roman"/>
          <w:b/>
          <w:bCs/>
          <w:szCs w:val="24"/>
        </w:rPr>
      </w:pPr>
    </w:p>
    <w:p w:rsidR="00E71F49" w:rsidRPr="00E71F49" w:rsidRDefault="00E71F49" w:rsidP="00E71F49">
      <w:pPr>
        <w:suppressAutoHyphens/>
        <w:spacing w:after="0" w:line="240" w:lineRule="auto"/>
        <w:rPr>
          <w:rFonts w:eastAsia="Times New Roman" w:cs="Times New Roman"/>
          <w:b/>
          <w:bCs/>
          <w:szCs w:val="24"/>
        </w:rPr>
      </w:pPr>
      <w:r w:rsidRPr="00E71F49">
        <w:rPr>
          <w:rFonts w:eastAsia="Times New Roman" w:cs="Times New Roman"/>
          <w:b/>
          <w:bCs/>
          <w:szCs w:val="24"/>
        </w:rPr>
        <w:t>Employee Evacuation Procedure</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rPr>
          <w:rFonts w:eastAsia="Times New Roman" w:cs="Times New Roman"/>
          <w:b/>
          <w:szCs w:val="24"/>
        </w:rPr>
      </w:pPr>
      <w:r w:rsidRPr="00E71F49">
        <w:rPr>
          <w:rFonts w:eastAsia="Times New Roman" w:cs="Times New Roman"/>
          <w:b/>
          <w:szCs w:val="24"/>
        </w:rPr>
        <w:t>In advance, each staff person and volunteer should:</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1.</w:t>
      </w:r>
      <w:r w:rsidRPr="00E71F49">
        <w:rPr>
          <w:rFonts w:eastAsia="Times New Roman" w:cs="Times New Roman"/>
          <w:szCs w:val="24"/>
        </w:rPr>
        <w:tab/>
        <w:t>Understand the evacuation plan.</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2.</w:t>
      </w:r>
      <w:r w:rsidRPr="00E71F49">
        <w:rPr>
          <w:rFonts w:eastAsia="Times New Roman" w:cs="Times New Roman"/>
          <w:szCs w:val="24"/>
        </w:rPr>
        <w:tab/>
        <w:t>Recognize the sound of the evacuation alarm.</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3.</w:t>
      </w:r>
      <w:r w:rsidRPr="00E71F49">
        <w:rPr>
          <w:rFonts w:eastAsia="Times New Roman" w:cs="Times New Roman"/>
          <w:szCs w:val="24"/>
        </w:rPr>
        <w:tab/>
        <w:t>Know at least two ways out of the building from your regular work space.</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rPr>
          <w:rFonts w:eastAsia="Times New Roman" w:cs="Times New Roman"/>
          <w:b/>
          <w:szCs w:val="24"/>
        </w:rPr>
      </w:pPr>
      <w:r w:rsidRPr="00E71F49">
        <w:rPr>
          <w:rFonts w:eastAsia="Times New Roman" w:cs="Times New Roman"/>
          <w:b/>
          <w:szCs w:val="24"/>
        </w:rPr>
        <w:t>When you hear the evacuation alarm or are told to evacuate the building:</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1.</w:t>
      </w:r>
      <w:r w:rsidRPr="00E71F49">
        <w:rPr>
          <w:rFonts w:eastAsia="Times New Roman" w:cs="Times New Roman"/>
          <w:szCs w:val="24"/>
        </w:rPr>
        <w:tab/>
        <w:t>Remain calm.</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2.</w:t>
      </w:r>
      <w:r w:rsidRPr="00E71F49">
        <w:rPr>
          <w:rFonts w:eastAsia="Times New Roman" w:cs="Times New Roman"/>
          <w:szCs w:val="24"/>
        </w:rPr>
        <w:tab/>
        <w:t>Immediately shut down any hazardous operations.</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3.</w:t>
      </w:r>
      <w:r w:rsidRPr="00E71F49">
        <w:rPr>
          <w:rFonts w:eastAsia="Times New Roman" w:cs="Times New Roman"/>
          <w:szCs w:val="24"/>
        </w:rPr>
        <w:tab/>
        <w:t>No high heels. Leave quickly.</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4.</w:t>
      </w:r>
      <w:r w:rsidRPr="00E71F49">
        <w:rPr>
          <w:rFonts w:eastAsia="Times New Roman" w:cs="Times New Roman"/>
          <w:szCs w:val="24"/>
        </w:rPr>
        <w:tab/>
        <w:t>The highest ranking employee is responsible for insuring all members evacuate the area. In addition, employees should check that all others in the work space are leaving as instructed.</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5.</w:t>
      </w:r>
      <w:r w:rsidRPr="00E71F49">
        <w:rPr>
          <w:rFonts w:eastAsia="Times New Roman" w:cs="Times New Roman"/>
          <w:szCs w:val="24"/>
        </w:rPr>
        <w:tab/>
        <w:t>As you exit, quickly check nearby rest rooms, copier rooms, closets, etc.</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6.</w:t>
      </w:r>
      <w:r w:rsidRPr="00E71F49">
        <w:rPr>
          <w:rFonts w:eastAsia="Times New Roman" w:cs="Times New Roman"/>
          <w:szCs w:val="24"/>
        </w:rPr>
        <w:tab/>
        <w:t>Accompany and help handicapped personnel, visitors, and any co-workers who appear to need direction or assistance.</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7.</w:t>
      </w:r>
      <w:r w:rsidRPr="00E71F49">
        <w:rPr>
          <w:rFonts w:eastAsia="Times New Roman" w:cs="Times New Roman"/>
          <w:szCs w:val="24"/>
        </w:rPr>
        <w:tab/>
        <w:t>Take with you: your car keys, purse, briefcase, etc. Do not attempt to take large or heavy objects.</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8.</w:t>
      </w:r>
      <w:r w:rsidRPr="00E71F49">
        <w:rPr>
          <w:rFonts w:eastAsia="Times New Roman" w:cs="Times New Roman"/>
          <w:szCs w:val="24"/>
        </w:rPr>
        <w:tab/>
        <w:t>Shut all doors behind you as you go. Closed doors can slow the spread of fire, smoke, and water.</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uppressAutoHyphens/>
        <w:spacing w:after="0" w:line="240" w:lineRule="auto"/>
        <w:ind w:left="360" w:hanging="360"/>
        <w:rPr>
          <w:rFonts w:eastAsia="Times New Roman" w:cs="Times New Roman"/>
          <w:szCs w:val="24"/>
        </w:rPr>
      </w:pPr>
      <w:r w:rsidRPr="00E71F49">
        <w:rPr>
          <w:rFonts w:eastAsia="Times New Roman" w:cs="Times New Roman"/>
          <w:szCs w:val="24"/>
        </w:rPr>
        <w:t>9.</w:t>
      </w:r>
      <w:r w:rsidRPr="00E71F49">
        <w:rPr>
          <w:rFonts w:eastAsia="Times New Roman" w:cs="Times New Roman"/>
          <w:szCs w:val="24"/>
        </w:rPr>
        <w:tab/>
        <w:t>Proceed as quickly as possible, but in an orderly manner. Do not push or shove. Hold handrails when you are walking on stairs.</w:t>
      </w:r>
    </w:p>
    <w:p w:rsidR="00E71F49" w:rsidRPr="00E71F49" w:rsidRDefault="00E71F49" w:rsidP="00E71F49">
      <w:pPr>
        <w:suppressAutoHyphens/>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10. Once out of the building, move away from the structure.</w:t>
      </w:r>
    </w:p>
    <w:p w:rsidR="00E71F49" w:rsidRPr="00E71F49" w:rsidRDefault="00E71F49" w:rsidP="00E71F49">
      <w:pPr>
        <w:spacing w:after="0" w:line="240" w:lineRule="auto"/>
        <w:rPr>
          <w:rFonts w:eastAsia="Times New Roman" w:cs="Times New Roman"/>
          <w:szCs w:val="24"/>
        </w:rPr>
      </w:pPr>
    </w:p>
    <w:p w:rsidR="008D5D99" w:rsidRDefault="008D5D99" w:rsidP="00E71F49">
      <w:pPr>
        <w:spacing w:after="0" w:line="240" w:lineRule="auto"/>
        <w:rPr>
          <w:rFonts w:eastAsia="Times New Roman" w:cs="Times New Roman"/>
          <w:b/>
          <w:szCs w:val="24"/>
        </w:rPr>
      </w:pPr>
    </w:p>
    <w:p w:rsidR="008D5D99" w:rsidRDefault="008D5D99" w:rsidP="00E71F49">
      <w:pPr>
        <w:spacing w:after="0" w:line="240" w:lineRule="auto"/>
        <w:rPr>
          <w:rFonts w:eastAsia="Times New Roman" w:cs="Times New Roman"/>
          <w:b/>
          <w:szCs w:val="24"/>
        </w:rPr>
      </w:pPr>
    </w:p>
    <w:p w:rsidR="008D5D99" w:rsidRDefault="008D5D99" w:rsidP="00E71F49">
      <w:pPr>
        <w:spacing w:after="0" w:line="240" w:lineRule="auto"/>
        <w:rPr>
          <w:rFonts w:eastAsia="Times New Roman" w:cs="Times New Roman"/>
          <w:b/>
          <w:szCs w:val="24"/>
        </w:rPr>
      </w:pPr>
    </w:p>
    <w:p w:rsidR="008D5D99" w:rsidRDefault="008D5D99" w:rsidP="00E71F49">
      <w:pPr>
        <w:spacing w:after="0" w:line="240" w:lineRule="auto"/>
        <w:rPr>
          <w:rFonts w:eastAsia="Times New Roman" w:cs="Times New Roman"/>
          <w:b/>
          <w:szCs w:val="24"/>
        </w:rPr>
      </w:pPr>
    </w:p>
    <w:p w:rsidR="008D5D99" w:rsidRDefault="008D5D99" w:rsidP="00E71F49">
      <w:pPr>
        <w:spacing w:after="0" w:line="240" w:lineRule="auto"/>
        <w:rPr>
          <w:rFonts w:eastAsia="Times New Roman" w:cs="Times New Roman"/>
          <w:b/>
          <w:szCs w:val="24"/>
        </w:rPr>
      </w:pPr>
    </w:p>
    <w:p w:rsidR="00CC63BA" w:rsidRDefault="00CC63BA" w:rsidP="00E71F49">
      <w:pPr>
        <w:spacing w:after="0" w:line="240" w:lineRule="auto"/>
        <w:rPr>
          <w:rFonts w:eastAsia="Times New Roman" w:cs="Times New Roman"/>
          <w:b/>
          <w:szCs w:val="24"/>
        </w:rPr>
      </w:pPr>
    </w:p>
    <w:p w:rsidR="00E71F49" w:rsidRPr="00E71F49" w:rsidRDefault="00E71F49" w:rsidP="00E71F49">
      <w:pPr>
        <w:spacing w:after="0" w:line="240" w:lineRule="auto"/>
        <w:rPr>
          <w:rFonts w:eastAsia="Times New Roman" w:cs="Times New Roman"/>
          <w:b/>
          <w:szCs w:val="24"/>
        </w:rPr>
      </w:pPr>
      <w:r w:rsidRPr="00E71F49">
        <w:rPr>
          <w:rFonts w:eastAsia="Times New Roman" w:cs="Times New Roman"/>
          <w:b/>
          <w:szCs w:val="24"/>
        </w:rPr>
        <w:t>The following are DDOT’s evacuation instructions:</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
    <w:p w:rsidR="00E71F49" w:rsidRPr="00E71F49" w:rsidRDefault="00226593" w:rsidP="00E71F49">
      <w:pPr>
        <w:spacing w:after="0" w:line="240" w:lineRule="auto"/>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64384" behindDoc="0" locked="0" layoutInCell="1" allowOverlap="1">
                <wp:simplePos x="0" y="0"/>
                <wp:positionH relativeFrom="column">
                  <wp:posOffset>2057400</wp:posOffset>
                </wp:positionH>
                <wp:positionV relativeFrom="paragraph">
                  <wp:posOffset>2011045</wp:posOffset>
                </wp:positionV>
                <wp:extent cx="114300" cy="114300"/>
                <wp:effectExtent l="9525" t="48895" r="47625" b="8255"/>
                <wp:wrapNone/>
                <wp:docPr id="1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8.35pt" to="171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MZMwIAAFoEAAAOAAAAZHJzL2Uyb0RvYy54bWysVMGO2jAQvVfqP1i+QxI2UIgIqyqBXmiL&#10;tNveje0Qq45t2YaAqv57xybQ3fZSVc3BGWfGb968GWf5eO4kOnHrhFYlzsYpRlxRzYQ6lPjL82Y0&#10;x8h5ohiRWvESX7jDj6u3b5a9KfhEt1oybhGAKFf0psSt96ZIEkdb3hE31oYrcDbadsTD1h4SZkkP&#10;6J1MJmk6S3ptmbGacufga3114lXEbxpO/eemcdwjWWLg5uNq47oPa7JakuJgiWkFHWiQf2DREaEg&#10;6R2qJp6goxV/QHWCWu1048dUd4luGkF5rAGqydLfqnlqieGxFhDHmbtM7v/B0k+nnUWCQe9AHkU6&#10;6NFWKI4mUZveuAJCKrWzoTp6Vk9mq+k3h5SuWqIOPHJ8vhg4lwU1k1dHwsYZyLDvP2oGMeTodRTq&#10;3NgONVKYr+FgAAcx0Dl25nLvDD97ROFjluUPKRCk4BrskIsUASYcNtb5D1x3KBglllBCBCWnrfPX&#10;0FtICFd6I6SMzZcK9SVeTCfTeMBpKVhwhjBnD/tKWnQiMD6bTQpPrBE8L8OsPioWwVpO2HqwPRES&#10;bOSjON4KkEtyHLJ1nGEkOdyYYF3pSRUyQsFAeLCuE/R9kS7W8/U8H+WT2XqUp3U9er+p8tFsk72b&#10;1g91VdXZj0A+y4tWMMZV4H+b5iz/u2kZ7tV1Du/zfBcqeY0exQeyt3ckHXsf2h2unyv2ml12NlQX&#10;djDAMXi4bOGGvNzHqF+/hNVPAAAA//8DAFBLAwQUAAYACAAAACEAosPq/90AAAALAQAADwAAAGRy&#10;cy9kb3ducmV2LnhtbExPy26DMBC8V+o/WFupt8YEECQEE1WNol56acIHOHiDUbBNsQP077s9tbfZ&#10;ndE8yv1iejbh6DtnBaxXETC0jVOdbQXU5+PLBpgP0irZO4sCvtHDvnp8KGWh3Gw/cTqFlpGJ9YUU&#10;oEMYCs59o9FIv3IDWuKubjQy0Dm2XI1yJnPT8ziKMm5kZylBywHfNDa3091QyOF6nvUh2U4f+btO&#10;avzaHutMiOen5XUHLOAS/sTwW5+qQ0WdLu5ulWe9gCROaUsgsM5yYKRI0pg+FwJJmgOvSv5/Q/UD&#10;AAD//wMAUEsBAi0AFAAGAAgAAAAhALaDOJL+AAAA4QEAABMAAAAAAAAAAAAAAAAAAAAAAFtDb250&#10;ZW50X1R5cGVzXS54bWxQSwECLQAUAAYACAAAACEAOP0h/9YAAACUAQAACwAAAAAAAAAAAAAAAAAv&#10;AQAAX3JlbHMvLnJlbHNQSwECLQAUAAYACAAAACEAJbhTGTMCAABaBAAADgAAAAAAAAAAAAAAAAAu&#10;AgAAZHJzL2Uyb0RvYy54bWxQSwECLQAUAAYACAAAACEAosPq/90AAAALAQAADwAAAAAAAAAAAAAA&#10;AACNBAAAZHJzL2Rvd25yZXYueG1sUEsFBgAAAAAEAAQA8wAAAJcFAAAAAA==&#10;" strokecolor="red">
                <v:stroke endarrow="block"/>
              </v:line>
            </w:pict>
          </mc:Fallback>
        </mc:AlternateContent>
      </w:r>
      <w:r>
        <w:rPr>
          <w:rFonts w:eastAsia="Times New Roman" w:cs="Times New Roman"/>
          <w:noProof/>
          <w:szCs w:val="24"/>
        </w:rPr>
        <mc:AlternateContent>
          <mc:Choice Requires="wps">
            <w:drawing>
              <wp:anchor distT="0" distB="0" distL="114300" distR="114300" simplePos="0" relativeHeight="251663360" behindDoc="0" locked="0" layoutInCell="1" allowOverlap="1">
                <wp:simplePos x="0" y="0"/>
                <wp:positionH relativeFrom="column">
                  <wp:posOffset>2400300</wp:posOffset>
                </wp:positionH>
                <wp:positionV relativeFrom="paragraph">
                  <wp:posOffset>2011045</wp:posOffset>
                </wp:positionV>
                <wp:extent cx="685800" cy="342900"/>
                <wp:effectExtent l="180975" t="10795" r="9525" b="8255"/>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wedgeRectCallout">
                          <a:avLst>
                            <a:gd name="adj1" fmla="val -72407"/>
                            <a:gd name="adj2" fmla="val -39815"/>
                          </a:avLst>
                        </a:prstGeom>
                        <a:solidFill>
                          <a:srgbClr val="FFFF00"/>
                        </a:solidFill>
                        <a:ln w="9525">
                          <a:solidFill>
                            <a:srgbClr val="000000"/>
                          </a:solidFill>
                          <a:miter lim="800000"/>
                          <a:headEnd/>
                          <a:tailEnd/>
                        </a:ln>
                      </wps:spPr>
                      <wps:txbx>
                        <w:txbxContent>
                          <w:p w:rsidR="002B59B7" w:rsidRDefault="002B59B7" w:rsidP="00E71F49">
                            <w:r>
                              <w:t>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9" o:spid="_x0000_s1026" type="#_x0000_t61" style="position:absolute;margin-left:189pt;margin-top:158.35pt;width:5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u0UQIAAKYEAAAOAAAAZHJzL2Uyb0RvYy54bWysVNuO0zAQfUfiHyy/b3PZdntR09WqSxHS&#10;AisWPsC1ncTgG7bbtPv1jJ20tPCG8IPlyYzPnJnjyfL+oCTac+eF0RUuRjlGXFPDhG4q/O3r5maG&#10;kQ9EMyKN5hU+co/vV2/fLDu74KVpjWTcIQDRftHZCrch2EWWedpyRfzIWK7BWRunSADTNRlzpAN0&#10;JbMyz++yzjhmnaHce/j62DvxKuHXNafhc117HpCsMHALaXdp38Y9Wy3JonHEtoIONMg/sFBEaEh6&#10;hnokgaCdE39BKUGd8aYOI2pUZupaUJ5qgGqK/I9qXlpieaoFmuPtuU3+/8HST/tnhwSr8BwjTRRI&#10;9LALJmVGxTz2p7N+AWEv9tnFCr19MvSHR9qsW6Ib/uCc6VpOGLAqYnx2dSEaHq6ibffRMIAnAJ9a&#10;daidioDQBHRIihzPivBDQBQ+3s0msxx0o+C6HZdzOMcMZHG6bJ0P77lRKB4q3HHW8C+g+ppIaXYh&#10;JSL7Jx+SOGwokbDvBUa1kqD1nkh0My3H+XR4DBdB5VXQ7XxWTIb8AyYwOTFIvTFSsI2QMhmu2a6l&#10;Q5CgwhtYZ/L+Mkxq1EH3J+Ukkb3y+UuIPK0h/1WYEgGGSApVYegWrL6SKMo7zdITD0TI/gyUpR5U&#10;isL0AofD9jBovTXsCHo50w8LDDccWuNeMepgUCrsf+6I4xjJDxo0nxfjcZysZIwn0xIMd+nZXnqI&#10;pgBV4YBRf1yHfhp31ommhUxFaoM28RnWIpweVM9q4A3DkF7BMLhx2i7tFPX797L6BQAA//8DAFBL&#10;AwQUAAYACAAAACEANSzZOd8AAAALAQAADwAAAGRycy9kb3ducmV2LnhtbEyPwU7DMBBE70j8g7VI&#10;3KhdqJIoxKkQqAVOqKXi7MQmjhqvI9tNw9+zPcFtd2c0+6Zaz25gkwmx9yhhuRDADLZe99hJOHxu&#10;7gpgMSnUavBoJPyYCOv6+qpSpfZn3JlpnzpGIRhLJcGmNJacx9Yap+LCjwZJ+/bBqURr6LgO6kzh&#10;buD3QmTcqR7pg1WjebamPe5PTkLxsm234f3tY9UE+5UfpuNm9yqkvL2Znx6BJTOnPzNc8AkdamJq&#10;/Al1ZIOEh7ygLomGZZYDI8eqyOjSXCSRA68r/r9D/QsAAP//AwBQSwECLQAUAAYACAAAACEAtoM4&#10;kv4AAADhAQAAEwAAAAAAAAAAAAAAAAAAAAAAW0NvbnRlbnRfVHlwZXNdLnhtbFBLAQItABQABgAI&#10;AAAAIQA4/SH/1gAAAJQBAAALAAAAAAAAAAAAAAAAAC8BAABfcmVscy8ucmVsc1BLAQItABQABgAI&#10;AAAAIQDnNcu0UQIAAKYEAAAOAAAAAAAAAAAAAAAAAC4CAABkcnMvZTJvRG9jLnhtbFBLAQItABQA&#10;BgAIAAAAIQA1LNk53wAAAAsBAAAPAAAAAAAAAAAAAAAAAKsEAABkcnMvZG93bnJldi54bWxQSwUG&#10;AAAAAAQABADzAAAAtwUAAAAA&#10;" adj="-4840,2200" fillcolor="yellow">
                <v:textbox>
                  <w:txbxContent>
                    <w:p w:rsidR="002B59B7" w:rsidRDefault="002B59B7" w:rsidP="00E71F49">
                      <w:r>
                        <w:t>Exit</w:t>
                      </w:r>
                    </w:p>
                  </w:txbxContent>
                </v:textbox>
              </v:shape>
            </w:pict>
          </mc:Fallback>
        </mc:AlternateContent>
      </w:r>
      <w:r>
        <w:rPr>
          <w:rFonts w:eastAsia="Times New Roman" w:cs="Times New Roman"/>
          <w:noProof/>
          <w:szCs w:val="24"/>
        </w:rPr>
        <mc:AlternateContent>
          <mc:Choice Requires="wps">
            <w:drawing>
              <wp:anchor distT="0" distB="0" distL="114300" distR="114300" simplePos="0" relativeHeight="251662336" behindDoc="0" locked="0" layoutInCell="1" allowOverlap="1">
                <wp:simplePos x="0" y="0"/>
                <wp:positionH relativeFrom="column">
                  <wp:posOffset>1257300</wp:posOffset>
                </wp:positionH>
                <wp:positionV relativeFrom="paragraph">
                  <wp:posOffset>2125345</wp:posOffset>
                </wp:positionV>
                <wp:extent cx="800100" cy="342900"/>
                <wp:effectExtent l="9525" t="10795" r="9525" b="8255"/>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33CCCC"/>
                        </a:solidFill>
                        <a:ln w="9525">
                          <a:solidFill>
                            <a:srgbClr val="000000"/>
                          </a:solidFill>
                          <a:miter lim="800000"/>
                          <a:headEnd/>
                          <a:tailEnd/>
                        </a:ln>
                      </wps:spPr>
                      <wps:txbx>
                        <w:txbxContent>
                          <w:p w:rsidR="002B59B7" w:rsidRDefault="002B59B7" w:rsidP="00E71F49">
                            <w:r>
                              <w:t>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99pt;margin-top:167.35pt;width:6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YeKAIAAE4EAAAOAAAAZHJzL2Uyb0RvYy54bWysVNuO0zAQfUfiHyy/0yS9QBs1Xa26LEJa&#10;YMXCBziOk1j4xthtWr5+x0632wWeEHmwZjzHxzNnPFlfHbQiewFeWlPRYpJTIgy3jTRdRb9/u32z&#10;pMQHZhqmrBEVPQpPrzavX60HV4qp7a1qBBAkMb4cXEX7EFyZZZ73QjM/sU4YDLYWNAvoQpc1wAZk&#10;1yqb5vnbbLDQOLBceI+7N2OQbhJ/2woevrStF4GoimJuIa2Q1jqu2WbNyg6Y6yU/pcH+IQvNpMFL&#10;z1Q3LDCyA/kHlZYcrLdtmHCrM9u2kotUA1ZT5L9V89AzJ1ItKI53Z5n8/6Pln/f3QGRT0Tklhmls&#10;0VcUjZlOCVIsoz6D8yXCHtw9xAq9u7P8hyfGbnuEiWsAO/SCNZhVEfHZiwPR8XiU1MMn2yA92wWb&#10;pDq0oCMhikAOqSPHc0fEIRCOm8scVcG+cQzN5tMV2vEGVj4dduDDB2E1iUZFAXNP5Gx/58MIfYKk&#10;5K2Sza1UKjnQ1VsFZM/wccxmW/xO7P4SpgwZKrpaTBeJ+UXMX1Lk6fsbhZYBX7mSOlWEsAhiZVTt&#10;vWmSHZhUo43VKXOSMSo3diAc6kPqU9I4qlrb5oi6gh0fNQ4hGr2FX5QM+KAr6n/uGAhK1EeDvVkV&#10;83mcgOTMF++m6MBlpL6MMMORqqKBktHchnFqdg5k1+NNRVLD2GvsZyuT1s9ZndLHR5u6dRqwOBWX&#10;fkI9/wY2jwAAAP//AwBQSwMEFAAGAAgAAAAhACidskLgAAAACwEAAA8AAABkcnMvZG93bnJldi54&#10;bWxMj0FPg0AQhe8m/ofNmHizi4UIpSwNNXrSNLFy8DiFEYjsLrILpf/e8aS3eTMvb76X7Rbdi5lG&#10;11mj4H4VgCBT2bozjYLy/fkuAeE8mhp7a0jBhRzs8uurDNPans0bzUffCA4xLkUFrfdDKqWrWtLo&#10;VnYgw7dPO2r0LMdG1iOeOVz3ch0ED1JjZ/hDiwM9tlR9HSetIMZ9uf94uZRB8TR94yFqXsO5UOr2&#10;Zim2IDwt/s8Mv/iMDjkznexkaid61puEu3gFYRjFINgRriPenHhIkhhknsn/HfIfAAAA//8DAFBL&#10;AQItABQABgAIAAAAIQC2gziS/gAAAOEBAAATAAAAAAAAAAAAAAAAAAAAAABbQ29udGVudF9UeXBl&#10;c10ueG1sUEsBAi0AFAAGAAgAAAAhADj9If/WAAAAlAEAAAsAAAAAAAAAAAAAAAAALwEAAF9yZWxz&#10;Ly5yZWxzUEsBAi0AFAAGAAgAAAAhAGq9Fh4oAgAATgQAAA4AAAAAAAAAAAAAAAAALgIAAGRycy9l&#10;Mm9Eb2MueG1sUEsBAi0AFAAGAAgAAAAhACidskLgAAAACwEAAA8AAAAAAAAAAAAAAAAAggQAAGRy&#10;cy9kb3ducmV2LnhtbFBLBQYAAAAABAAEAPMAAACPBQAAAAA=&#10;" fillcolor="#3cc">
                <v:textbox>
                  <w:txbxContent>
                    <w:p w:rsidR="002B59B7" w:rsidRDefault="002B59B7" w:rsidP="00E71F49">
                      <w:r>
                        <w:t>Library</w:t>
                      </w:r>
                    </w:p>
                  </w:txbxContent>
                </v:textbox>
              </v:rect>
            </w:pict>
          </mc:Fallback>
        </mc:AlternateContent>
      </w:r>
      <w:r w:rsidR="00E71F49">
        <w:rPr>
          <w:rFonts w:eastAsia="Times New Roman" w:cs="Times New Roman"/>
          <w:noProof/>
          <w:szCs w:val="24"/>
        </w:rPr>
        <w:drawing>
          <wp:inline distT="0" distB="0" distL="0" distR="0" wp14:anchorId="46DC2D37" wp14:editId="07BF61FD">
            <wp:extent cx="5470525" cy="4102735"/>
            <wp:effectExtent l="0" t="0" r="0" b="0"/>
            <wp:docPr id="7" name="Picture 7" descr="5th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th 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0525" cy="4102735"/>
                    </a:xfrm>
                    <a:prstGeom prst="rect">
                      <a:avLst/>
                    </a:prstGeom>
                    <a:noFill/>
                    <a:ln>
                      <a:noFill/>
                    </a:ln>
                  </pic:spPr>
                </pic:pic>
              </a:graphicData>
            </a:graphic>
          </wp:inline>
        </w:drawing>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r w:rsidRPr="00E71F49">
        <w:rPr>
          <w:rFonts w:eastAsia="Times New Roman" w:cs="Times New Roman"/>
          <w:szCs w:val="24"/>
        </w:rPr>
        <w:t xml:space="preserve">                                         </w:t>
      </w: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
    <w:p w:rsidR="00E71F49" w:rsidRPr="00E71F49" w:rsidRDefault="00E71F49" w:rsidP="00E71F49">
      <w:pPr>
        <w:spacing w:after="0" w:line="240" w:lineRule="auto"/>
        <w:rPr>
          <w:rFonts w:eastAsia="Times New Roman" w:cs="Times New Roman"/>
          <w:szCs w:val="24"/>
        </w:rPr>
      </w:pPr>
    </w:p>
    <w:p w:rsidR="0028041A" w:rsidRDefault="0028041A" w:rsidP="00E71F49">
      <w:pPr>
        <w:spacing w:after="0" w:line="240" w:lineRule="auto"/>
        <w:rPr>
          <w:rFonts w:eastAsia="Times New Roman" w:cs="Times New Roman"/>
          <w:b/>
          <w:szCs w:val="24"/>
        </w:rPr>
      </w:pPr>
    </w:p>
    <w:p w:rsidR="0028041A" w:rsidRDefault="0028041A" w:rsidP="00E71F49">
      <w:pPr>
        <w:spacing w:after="0" w:line="240" w:lineRule="auto"/>
        <w:rPr>
          <w:rFonts w:eastAsia="Times New Roman" w:cs="Times New Roman"/>
          <w:b/>
          <w:szCs w:val="24"/>
        </w:rPr>
      </w:pPr>
    </w:p>
    <w:p w:rsidR="0028041A" w:rsidRDefault="0028041A" w:rsidP="00E71F49">
      <w:pPr>
        <w:spacing w:after="0" w:line="240" w:lineRule="auto"/>
        <w:rPr>
          <w:rFonts w:eastAsia="Times New Roman" w:cs="Times New Roman"/>
          <w:b/>
          <w:szCs w:val="24"/>
        </w:rPr>
      </w:pPr>
    </w:p>
    <w:p w:rsidR="008D5D99" w:rsidRDefault="008D5D99" w:rsidP="00E71F49">
      <w:pPr>
        <w:spacing w:after="0" w:line="240" w:lineRule="auto"/>
        <w:rPr>
          <w:rFonts w:eastAsia="Times New Roman" w:cs="Times New Roman"/>
          <w:b/>
          <w:szCs w:val="24"/>
        </w:rPr>
      </w:pPr>
    </w:p>
    <w:p w:rsidR="000310B1" w:rsidRDefault="000310B1" w:rsidP="00E71F49">
      <w:pPr>
        <w:spacing w:after="0" w:line="240" w:lineRule="auto"/>
        <w:rPr>
          <w:rFonts w:eastAsia="Times New Roman" w:cs="Times New Roman"/>
          <w:b/>
          <w:szCs w:val="24"/>
        </w:rPr>
      </w:pPr>
    </w:p>
    <w:p w:rsidR="00E71F49" w:rsidRPr="00E71F49" w:rsidRDefault="00E71F49" w:rsidP="00E71F49">
      <w:pPr>
        <w:spacing w:after="0" w:line="240" w:lineRule="auto"/>
        <w:rPr>
          <w:rFonts w:eastAsia="Times New Roman" w:cs="Times New Roman"/>
          <w:b/>
          <w:szCs w:val="24"/>
        </w:rPr>
      </w:pPr>
      <w:r w:rsidRPr="00E71F49">
        <w:rPr>
          <w:rFonts w:eastAsia="Times New Roman" w:cs="Times New Roman"/>
          <w:b/>
          <w:szCs w:val="24"/>
        </w:rPr>
        <w:t>5</w:t>
      </w:r>
      <w:r w:rsidRPr="00E71F49">
        <w:rPr>
          <w:rFonts w:eastAsia="Times New Roman" w:cs="Times New Roman"/>
          <w:b/>
          <w:szCs w:val="24"/>
          <w:vertAlign w:val="superscript"/>
        </w:rPr>
        <w:t>th</w:t>
      </w:r>
      <w:r w:rsidRPr="00E71F49">
        <w:rPr>
          <w:rFonts w:eastAsia="Times New Roman" w:cs="Times New Roman"/>
          <w:b/>
          <w:szCs w:val="24"/>
        </w:rPr>
        <w:t xml:space="preserve"> Floor: Exit /Stairs </w:t>
      </w:r>
    </w:p>
    <w:p w:rsidR="00E71F49" w:rsidRPr="00E71F49" w:rsidRDefault="00E71F49" w:rsidP="00E71F49">
      <w:pPr>
        <w:spacing w:after="0" w:line="240" w:lineRule="auto"/>
        <w:rPr>
          <w:rFonts w:eastAsia="Times New Roman" w:cs="Times New Roman"/>
          <w:szCs w:val="24"/>
        </w:rPr>
      </w:pPr>
    </w:p>
    <w:p w:rsidR="008D5D99" w:rsidRDefault="00E71F49" w:rsidP="00E71F49">
      <w:pPr>
        <w:spacing w:after="0" w:line="240" w:lineRule="auto"/>
        <w:rPr>
          <w:rFonts w:eastAsia="Times New Roman" w:cs="Times New Roman"/>
          <w:b/>
          <w:szCs w:val="24"/>
        </w:rPr>
      </w:pPr>
      <w:r>
        <w:rPr>
          <w:rFonts w:eastAsia="Times New Roman" w:cs="Times New Roman"/>
          <w:noProof/>
          <w:szCs w:val="24"/>
        </w:rPr>
        <w:drawing>
          <wp:inline distT="0" distB="0" distL="0" distR="0" wp14:anchorId="541ED391" wp14:editId="3DA74568">
            <wp:extent cx="5323840" cy="7101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3840" cy="7101840"/>
                    </a:xfrm>
                    <a:prstGeom prst="rect">
                      <a:avLst/>
                    </a:prstGeom>
                    <a:noFill/>
                  </pic:spPr>
                </pic:pic>
              </a:graphicData>
            </a:graphic>
          </wp:inline>
        </w:drawing>
      </w:r>
    </w:p>
    <w:p w:rsidR="000310B1" w:rsidRDefault="000310B1" w:rsidP="00E71F49">
      <w:pPr>
        <w:spacing w:after="0" w:line="240" w:lineRule="auto"/>
        <w:rPr>
          <w:rFonts w:eastAsia="Times New Roman" w:cs="Times New Roman"/>
          <w:b/>
          <w:szCs w:val="24"/>
        </w:rPr>
      </w:pPr>
    </w:p>
    <w:p w:rsidR="00E71F49" w:rsidRPr="008D5D99" w:rsidRDefault="00E71F49" w:rsidP="00E71F49">
      <w:pPr>
        <w:spacing w:after="0" w:line="240" w:lineRule="auto"/>
        <w:rPr>
          <w:rFonts w:eastAsia="Times New Roman" w:cs="Times New Roman"/>
          <w:b/>
          <w:szCs w:val="24"/>
        </w:rPr>
      </w:pPr>
      <w:r w:rsidRPr="00E71F49">
        <w:rPr>
          <w:rFonts w:eastAsia="Times New Roman" w:cs="Times New Roman"/>
          <w:b/>
          <w:szCs w:val="24"/>
        </w:rPr>
        <w:t>Two</w:t>
      </w:r>
      <w:r>
        <w:rPr>
          <w:rFonts w:eastAsia="Times New Roman" w:cs="Times New Roman"/>
          <w:b/>
          <w:szCs w:val="24"/>
        </w:rPr>
        <w:t xml:space="preserve"> Assembly </w:t>
      </w:r>
      <w:r w:rsidRPr="00E71F49">
        <w:rPr>
          <w:rFonts w:eastAsia="Times New Roman" w:cs="Times New Roman"/>
          <w:b/>
          <w:szCs w:val="24"/>
        </w:rPr>
        <w:t>Areas</w:t>
      </w:r>
    </w:p>
    <w:p w:rsidR="00E71F49" w:rsidRPr="00E71F49" w:rsidRDefault="00E71F49" w:rsidP="00E71F49">
      <w:pPr>
        <w:spacing w:after="0" w:line="240" w:lineRule="auto"/>
        <w:rPr>
          <w:rFonts w:eastAsia="Times New Roman" w:cs="Times New Roman"/>
          <w:b/>
          <w:szCs w:val="24"/>
        </w:rPr>
      </w:pPr>
    </w:p>
    <w:p w:rsidR="00E71F49" w:rsidRPr="00E71F49" w:rsidRDefault="00226593" w:rsidP="00E71F49">
      <w:pPr>
        <w:spacing w:after="0" w:line="240" w:lineRule="auto"/>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61312" behindDoc="0" locked="0" layoutInCell="1" allowOverlap="1">
                <wp:simplePos x="0" y="0"/>
                <wp:positionH relativeFrom="column">
                  <wp:posOffset>1943100</wp:posOffset>
                </wp:positionH>
                <wp:positionV relativeFrom="paragraph">
                  <wp:posOffset>4114800</wp:posOffset>
                </wp:positionV>
                <wp:extent cx="1600200" cy="0"/>
                <wp:effectExtent l="9525" t="57150" r="19050" b="571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24pt" to="27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l4KwIAAEsEAAAOAAAAZHJzL2Uyb0RvYy54bWysVM2O2jAQvlfqO1i+QxI2sBARVlVCeqEt&#10;0m4fwNgOserYlm0IqOq7d2x+utteqqo5OOPMzDff/GX5dOolOnLrhFYlzsYpRlxRzYTal/jrSzOa&#10;Y+Q8UYxIrXiJz9zhp9X7d8vBFHyiOy0ZtwhAlCsGU+LOe1MkiaMd74kba8MVKFtte+LhavcJs2QA&#10;9F4mkzSdJYO2zFhNuXPwtb4o8Srity2n/kvbOu6RLDFw8/G08dyFM1ktSbG3xHSCXmmQf2DRE6Eg&#10;6B2qJp6ggxV/QPWCWu1068dU94luW0F5zAGyydLfsnnuiOExFyiOM/cyuf8HSz8ftxYJVuIHjBTp&#10;oUUboTjKHkNpBuMKsKjU1obk6Ek9m42m3xxSuuqI2vNI8eVswC8LHskbl3BxBgLshk+agQ05eB3r&#10;dGptHyChAugU23G+t4OfPKLwMZulKfQYI3rTJaS4ORrr/EeuexSEEksgHYHJceN8IEKKm0mIo3Qj&#10;pIzdlgoNJV5MJ9Po4LQULCiDmbP7XSUtOhKYl6ZJ4YlZgea1mdUHxSJYxwlbX2VPhAQZ+VgObwUU&#10;SHIcovWcYSQ5rEiQLvSkChEhWSB8lS4j832RLtbz9Twf5ZPZepSndT360FT5aNZkj9P6oa6qOvsR&#10;yGd50QnGuAr8b+Ob5X83HtdFugzefYDvhUreoseKAtnbO5KO3Q4NvozKTrPz1obsQuNhYqPxdbvC&#10;Sry+R6tf/4DVTwAAAP//AwBQSwMEFAAGAAgAAAAhAP5+daLdAAAACwEAAA8AAABkcnMvZG93bnJl&#10;di54bWxMj0FPwzAMhe9I/IfISNxYurWrttJ0mhBcgAuDA8e0MU1F41RNupV/jychsduz/fT8vXI3&#10;u14ccQydJwXLRQICqfGmo1bBx/vT3QZEiJqM7j2hgh8MsKuur0pdGH+iNzweYis4hEKhFdgYh0LK&#10;0Fh0Oiz8gMS3Lz86HXkcW2lGfeJw18tVkuTS6Y74g9UDPlhsvg+TU/C4fd2mz3KVzWa5n16y9LO2&#10;wSt1ezPv70FEnOO/Gc74jA4VM9V+IhNEryBNcu4SFeTZhgU71uuzqP82sirlZYfqFwAA//8DAFBL&#10;AQItABQABgAIAAAAIQC2gziS/gAAAOEBAAATAAAAAAAAAAAAAAAAAAAAAABbQ29udGVudF9UeXBl&#10;c10ueG1sUEsBAi0AFAAGAAgAAAAhADj9If/WAAAAlAEAAAsAAAAAAAAAAAAAAAAALwEAAF9yZWxz&#10;Ly5yZWxzUEsBAi0AFAAGAAgAAAAhAKsbuXgrAgAASwQAAA4AAAAAAAAAAAAAAAAALgIAAGRycy9l&#10;Mm9Eb2MueG1sUEsBAi0AFAAGAAgAAAAhAP5+daLdAAAACwEAAA8AAAAAAAAAAAAAAAAAhQQAAGRy&#10;cy9kb3ducmV2LnhtbFBLBQYAAAAABAAEAPMAAACPBQAAAAA=&#10;" strokecolor="red">
                <v:stroke endarrow="block"/>
              </v:line>
            </w:pict>
          </mc:Fallback>
        </mc:AlternateContent>
      </w:r>
      <w:r>
        <w:rPr>
          <w:rFonts w:eastAsia="Times New Roman" w:cs="Times New Roman"/>
          <w:noProof/>
          <w:szCs w:val="24"/>
        </w:rPr>
        <mc:AlternateContent>
          <mc:Choice Requires="wps">
            <w:drawing>
              <wp:anchor distT="0" distB="0" distL="114300" distR="114300" simplePos="0" relativeHeight="251660288" behindDoc="0" locked="0" layoutInCell="1" allowOverlap="1">
                <wp:simplePos x="0" y="0"/>
                <wp:positionH relativeFrom="column">
                  <wp:posOffset>1714500</wp:posOffset>
                </wp:positionH>
                <wp:positionV relativeFrom="paragraph">
                  <wp:posOffset>4229100</wp:posOffset>
                </wp:positionV>
                <wp:extent cx="114300" cy="1485900"/>
                <wp:effectExtent l="9525" t="19050" r="57150" b="952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485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33pt" to="2in,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GENQIAAFoEAAAOAAAAZHJzL2Uyb0RvYy54bWysVEuP2jAQvlfqf7B8hyRsoBARVlVCetl2&#10;kXbbu7EdYtWxLdsQUNX/3rF5tLSXqioHM/bMfPPNK8vHYy/RgVsntCpxNk4x4opqJtSuxJ9fm9Ec&#10;I+eJYkRqxUt84g4/rt6+WQ6m4BPdacm4RQCiXDGYEnfemyJJHO14T9xYG65A2WrbEw9Xu0uYJQOg&#10;9zKZpOksGbRlxmrKnYPX+qzEq4jftpz657Z13CNZYuDm42njuQ1nslqSYmeJ6QS90CD/wKInQkHQ&#10;G1RNPEF7K/6A6gW12unWj6nuE922gvKYA2STpb9l89IRw2MuUBxnbmVy/w+WfjpsLBKsxBOMFOmh&#10;RU9CcZTNQmkG4wqwqNTGhuToUb2YJ02/OqR01RG145Hi68mAXxY8kjuXcHEGAmyHj5qBDdl7Het0&#10;bG2PWinMl+AYwKEW6Bgbc7o1hh89ovCYZflDCu2joMry+XQBlxCMFAEneBvr/AeuexSEEkvIIaKS&#10;w5PzZ9OrSTBXuhFSwjsppEJDiRfTyTQ6OC0FC8qgc3a3raRFBwLj0zQp/C5x78ys3isWwTpO2Poi&#10;eyIkyMjH6ngroF6S4xCt5wwjyWFjgnSmJ1WICBkD4Yt0nqBvi3Sxnq/n+SifzNajPK3r0fumykez&#10;Jns3rR/qqqqz74F8lhedYIyrwP86zVn+d9Ny2avzHN7m+Vao5B49Fh/IXv8j6dj80O/z5Gw1O21s&#10;yC7MAQxwNL4sW9iQX+/R6ucnYfUDAAD//wMAUEsDBBQABgAIAAAAIQD6FHf73AAAAAsBAAAPAAAA&#10;ZHJzL2Rvd25yZXYueG1sTE9LboMwFNxX6h2sV6m7xi6RCBBMFDWKuummCQdw8AtGxTbBDtDb93XV&#10;7mY0o/mUu8X2bMIxdN5JeF0JYOgarzvXSqjPx5cMWIjKadV7hxK+McCuenwoVaH97D5xOsWWUYgL&#10;hZJgYhwKzkNj0Kqw8gM60q5+tCoSHVuuRzVTuO15IkTKreocNRg14JvB5ut0t1RyuJ5nc1jn08fm&#10;3axrvOXHOpXy+WnZb4FFXOKfGX7n03SoaNPF350OrJeQbAR9iRLSNCVAjiTLCFwk5IIkXpX8/4fq&#10;BwAA//8DAFBLAQItABQABgAIAAAAIQC2gziS/gAAAOEBAAATAAAAAAAAAAAAAAAAAAAAAABbQ29u&#10;dGVudF9UeXBlc10ueG1sUEsBAi0AFAAGAAgAAAAhADj9If/WAAAAlAEAAAsAAAAAAAAAAAAAAAAA&#10;LwEAAF9yZWxzLy5yZWxzUEsBAi0AFAAGAAgAAAAhAGLa8YQ1AgAAWgQAAA4AAAAAAAAAAAAAAAAA&#10;LgIAAGRycy9lMm9Eb2MueG1sUEsBAi0AFAAGAAgAAAAhAPoUd/vcAAAACwEAAA8AAAAAAAAAAAAA&#10;AAAAjwQAAGRycy9kb3ducmV2LnhtbFBLBQYAAAAABAAEAPMAAACYBQAAAAA=&#10;" strokecolor="red">
                <v:stroke endarrow="block"/>
              </v:line>
            </w:pict>
          </mc:Fallback>
        </mc:AlternateContent>
      </w:r>
      <w:r>
        <w:rPr>
          <w:rFonts w:eastAsia="Times New Roman" w:cs="Times New Roman"/>
          <w:noProof/>
          <w:szCs w:val="24"/>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800100</wp:posOffset>
                </wp:positionV>
                <wp:extent cx="0" cy="1600200"/>
                <wp:effectExtent l="57150" t="19050" r="57150" b="952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3pt" to="19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4RLgIAAFUEAAAOAAAAZHJzL2Uyb0RvYy54bWysVMGO2jAQvVfqP1i+QxIKFCLCqkqgF9pF&#10;2m3vxnaIVce2bENAVf+9YyfLlvZSVeVgxvbMmzdvxlk9XFqJztw6oVWBs3GKEVdUM6GOBf7yvB0t&#10;MHKeKEakVrzAV+7ww/rtm1Vncj7RjZaMWwQgyuWdKXDjvcmTxNGGt8SNteEKLmttW+Jha48Js6QD&#10;9FYmkzSdJ522zFhNuXNwWvWXeB3x65pT/1jXjnskCwzcfFxtXA9hTdYrkh8tMY2gAw3yDyxaIhQk&#10;vUFVxBN0suIPqFZQq52u/ZjqNtF1LSiPNUA1WfpbNU8NMTzWAuI4c5PJ/T9Y+vm8t0gw6B1GirTQ&#10;op1QHGWzIE1nXA4epdrbUBy9qCez0/SbQ0qXDVFHHik+Xw3EZSEiuQsJG2cgwaH7pBn4kJPXUadL&#10;bVtUS2G+hsAADlqgS2zM9dYYfvGI9ocUTrN5mkLTYx6SB4gQaKzzH7luUTAKLIF+BCTnnfOB0qtL&#10;cFd6K6SMfZcKdQVeziazGOC0FCxcBjdnj4dSWnQmMDnbbQq/Ie+dm9UnxSJYwwnbDLYnQoKNfBTG&#10;WwFSSY5DtpYzjCSHxxKsnp5UISMUC4QHqx+e78t0uVlsFtPRdDLfjKZpVY0+bMvpaL7N3s+qd1VZ&#10;VtmPQD6b5o1gjKvA/2WQs+nfDcrwpPoRvI3yTajkHj0qCmRf/iPp2PfQ6n5oDppd9zZUF0YAZjc6&#10;D+8sPI5f99Hr9Wuw/gkAAP//AwBQSwMEFAAGAAgAAAAhAKV2bxbbAAAACwEAAA8AAABkcnMvZG93&#10;bnJldi54bWxMT8tugzAQvFfqP1hbqbfGNEgkEEwUNYp66aUJH+DABqPiNcEO0L/vRj20t9md0Tzy&#10;7Ww7MeLgW0cKXhcRCKTK1S01CsrT4WUNwgdNte4coYJv9LAtHh9yndVuok8cj6ERbEI+0wpMCH0m&#10;pa8MWu0Xrkdi7uIGqwOfQyPrQU9sbju5jKJEWt0SJxjd45vB6ut4sxyyv5wms4/T8WP1buISr+mh&#10;TJR6fpp3GxAB5/Anhnt9rg4Fdzq7G9VedAriNOEtgYnlHbDi93NmsFpHIItc/t9Q/AAAAP//AwBQ&#10;SwECLQAUAAYACAAAACEAtoM4kv4AAADhAQAAEwAAAAAAAAAAAAAAAAAAAAAAW0NvbnRlbnRfVHlw&#10;ZXNdLnhtbFBLAQItABQABgAIAAAAIQA4/SH/1gAAAJQBAAALAAAAAAAAAAAAAAAAAC8BAABfcmVs&#10;cy8ucmVsc1BLAQItABQABgAIAAAAIQCm4P4RLgIAAFUEAAAOAAAAAAAAAAAAAAAAAC4CAABkcnMv&#10;ZTJvRG9jLnhtbFBLAQItABQABgAIAAAAIQCldm8W2wAAAAsBAAAPAAAAAAAAAAAAAAAAAIgEAABk&#10;cnMvZG93bnJldi54bWxQSwUGAAAAAAQABADzAAAAkAUAAAAA&#10;" strokecolor="red">
                <v:stroke endarrow="block"/>
              </v:line>
            </w:pict>
          </mc:Fallback>
        </mc:AlternateContent>
      </w:r>
      <w:r w:rsidR="00E71F49">
        <w:rPr>
          <w:rFonts w:eastAsia="Times New Roman" w:cs="Times New Roman"/>
          <w:noProof/>
          <w:szCs w:val="24"/>
        </w:rPr>
        <w:drawing>
          <wp:inline distT="0" distB="0" distL="0" distR="0" wp14:anchorId="3324E19C" wp14:editId="28EFECCC">
            <wp:extent cx="5351322" cy="7140271"/>
            <wp:effectExtent l="0" t="0" r="0" b="0"/>
            <wp:docPr id="6" name="Picture 6" descr="P102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202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1357" cy="7140317"/>
                    </a:xfrm>
                    <a:prstGeom prst="rect">
                      <a:avLst/>
                    </a:prstGeom>
                    <a:noFill/>
                    <a:ln>
                      <a:noFill/>
                    </a:ln>
                  </pic:spPr>
                </pic:pic>
              </a:graphicData>
            </a:graphic>
          </wp:inline>
        </w:drawing>
      </w:r>
      <w:r w:rsidR="00E71F49" w:rsidRPr="00E71F49">
        <w:rPr>
          <w:rFonts w:eastAsia="Times New Roman" w:cs="Times New Roman"/>
          <w:szCs w:val="24"/>
        </w:rPr>
        <w:t xml:space="preserve">   </w:t>
      </w:r>
    </w:p>
    <w:p w:rsidR="00E71F49" w:rsidRPr="00E71F49" w:rsidRDefault="00E71F49" w:rsidP="00E71F49">
      <w:pPr>
        <w:spacing w:after="0" w:line="240" w:lineRule="auto"/>
        <w:rPr>
          <w:rFonts w:eastAsia="Times New Roman" w:cs="Times New Roman"/>
          <w:szCs w:val="24"/>
        </w:rPr>
      </w:pPr>
    </w:p>
    <w:p w:rsidR="00E71F49" w:rsidRPr="00E71F49" w:rsidRDefault="00E71F49" w:rsidP="008D5D99">
      <w:pPr>
        <w:spacing w:after="0" w:line="240" w:lineRule="auto"/>
        <w:rPr>
          <w:rFonts w:eastAsia="Times New Roman" w:cs="Times New Roman"/>
          <w:szCs w:val="24"/>
        </w:rPr>
      </w:pPr>
      <w:r>
        <w:rPr>
          <w:rFonts w:eastAsia="Times New Roman" w:cs="Times New Roman"/>
          <w:noProof/>
          <w:szCs w:val="24"/>
        </w:rPr>
        <w:drawing>
          <wp:inline distT="0" distB="0" distL="0" distR="0" wp14:anchorId="13A1579D" wp14:editId="2FAADCB5">
            <wp:extent cx="5470525" cy="7299325"/>
            <wp:effectExtent l="0" t="0" r="0" b="0"/>
            <wp:docPr id="5" name="Picture 5" descr="Evacu in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vacu inst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0525" cy="7299325"/>
                    </a:xfrm>
                    <a:prstGeom prst="rect">
                      <a:avLst/>
                    </a:prstGeom>
                    <a:noFill/>
                    <a:ln>
                      <a:noFill/>
                    </a:ln>
                  </pic:spPr>
                </pic:pic>
              </a:graphicData>
            </a:graphic>
          </wp:inline>
        </w:drawing>
      </w:r>
    </w:p>
    <w:p w:rsidR="00E71F49" w:rsidRPr="008D5D99" w:rsidRDefault="00E71F49" w:rsidP="008D5D99">
      <w:pPr>
        <w:tabs>
          <w:tab w:val="left" w:pos="3156"/>
        </w:tabs>
        <w:spacing w:after="0" w:line="240" w:lineRule="auto"/>
        <w:jc w:val="center"/>
        <w:rPr>
          <w:rFonts w:eastAsia="Times New Roman" w:cs="Times New Roman"/>
          <w:szCs w:val="24"/>
        </w:rPr>
      </w:pPr>
      <w:r w:rsidRPr="00E71F49">
        <w:rPr>
          <w:rFonts w:eastAsia="Times New Roman" w:cs="Times New Roman"/>
          <w:b/>
          <w:szCs w:val="24"/>
        </w:rPr>
        <w:t>Staff Emergency Procedures</w:t>
      </w:r>
    </w:p>
    <w:p w:rsidR="00E71F49" w:rsidRPr="00E71F49" w:rsidRDefault="00E71F49" w:rsidP="00E71F49">
      <w:pPr>
        <w:tabs>
          <w:tab w:val="left" w:pos="3156"/>
        </w:tabs>
        <w:spacing w:after="0" w:line="240" w:lineRule="auto"/>
        <w:rPr>
          <w:rFonts w:eastAsia="Times New Roman" w:cs="Times New Roman"/>
          <w:szCs w:val="24"/>
        </w:rPr>
      </w:pPr>
    </w:p>
    <w:p w:rsidR="00E71F49" w:rsidRPr="00E71F49" w:rsidRDefault="00E71F49" w:rsidP="00E71F49">
      <w:pPr>
        <w:tabs>
          <w:tab w:val="left" w:pos="3156"/>
        </w:tabs>
        <w:spacing w:after="0" w:line="240" w:lineRule="auto"/>
        <w:rPr>
          <w:rFonts w:eastAsia="Times New Roman" w:cs="Times New Roman"/>
          <w:b/>
          <w:szCs w:val="24"/>
        </w:rPr>
      </w:pPr>
      <w:r w:rsidRPr="00E71F49">
        <w:rPr>
          <w:rFonts w:eastAsia="Times New Roman" w:cs="Times New Roman"/>
          <w:b/>
          <w:szCs w:val="24"/>
        </w:rPr>
        <w:t>Medical Emergencies: Staff</w:t>
      </w:r>
    </w:p>
    <w:p w:rsidR="00E71F49" w:rsidRPr="00E71F49" w:rsidRDefault="00E71F49" w:rsidP="00E71F49">
      <w:pPr>
        <w:tabs>
          <w:tab w:val="left" w:pos="3156"/>
        </w:tabs>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b/>
          <w:szCs w:val="24"/>
        </w:rPr>
      </w:pPr>
      <w:r w:rsidRPr="00E71F49">
        <w:rPr>
          <w:rFonts w:eastAsia="Times New Roman" w:cs="Times New Roman"/>
          <w:b/>
          <w:szCs w:val="24"/>
        </w:rPr>
        <w:t>If a staff member or volunteer is seriously ill or injured:</w:t>
      </w:r>
    </w:p>
    <w:p w:rsidR="00E71F49" w:rsidRPr="00E71F49" w:rsidRDefault="00E71F49" w:rsidP="00E71F49">
      <w:pPr>
        <w:tabs>
          <w:tab w:val="left" w:pos="3156"/>
        </w:tabs>
        <w:adjustRightInd w:val="0"/>
        <w:spacing w:after="0" w:line="240" w:lineRule="auto"/>
        <w:rPr>
          <w:rFonts w:eastAsia="Times New Roman" w:cs="Times New Roman"/>
          <w:b/>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1. Notify your supervisor immediately.</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2. Render the minimum first aid necessary and decide what additional treatment is required (call Fire Department, paramedics, ambulance, etc.).</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3. Do not attempt to move a person who has fallen and who appears to be in pain.</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4. Avoid unnecessary conversation with or about the ill or injured person. You might add to the person's distress or fears, increasing the risk of medical shock. Limit your conversation to quiet reassurances.</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5. After the person has been taken care of and the incident is over, remain available to help the supervisor with pertinent information for a medical report or, if applicable, a Workers' Compensation report.</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6. Contact Personnel for any questions concerning Workers' Compensation.</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b/>
          <w:szCs w:val="24"/>
        </w:rPr>
      </w:pPr>
      <w:r w:rsidRPr="00E71F49">
        <w:rPr>
          <w:rFonts w:eastAsia="Times New Roman" w:cs="Times New Roman"/>
          <w:b/>
          <w:szCs w:val="24"/>
        </w:rPr>
        <w:t>Medical Emergencies: Visitor</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b/>
          <w:szCs w:val="24"/>
        </w:rPr>
      </w:pPr>
      <w:r w:rsidRPr="00E71F49">
        <w:rPr>
          <w:rFonts w:eastAsia="Times New Roman" w:cs="Times New Roman"/>
          <w:b/>
          <w:szCs w:val="24"/>
        </w:rPr>
        <w:t>When an employee or volunteer observes a visitor who appears to be ill or injured:</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1. Notify your supervisor immediately.</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2. Render the minimum first aid necessary and decide what additional treatment is required (call Fire Department, paramedics, ambulance, other).</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3. Do not attempt to move a person who has fallen and who appears to be in pain.</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4. Avoid unnecessary conversation with or about the ill or injured person or members of his/her party. You might add to the person's distress or fears, increasing the risk of medical shock. Limit your conversation to quiet reassurances.</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5. Do not discuss the possible causes of an accident or any conditions that may have contributed to the cause.</w:t>
      </w:r>
    </w:p>
    <w:p w:rsidR="00E71F49" w:rsidRP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t>6. Under no circumstances should an employee or volunteer discuss any insurance information with members of the public.</w:t>
      </w:r>
    </w:p>
    <w:p w:rsidR="00E71F49" w:rsidRDefault="00E71F49" w:rsidP="00E71F49">
      <w:pPr>
        <w:tabs>
          <w:tab w:val="left" w:pos="3156"/>
        </w:tabs>
        <w:adjustRightInd w:val="0"/>
        <w:spacing w:after="0" w:line="240" w:lineRule="auto"/>
        <w:rPr>
          <w:rFonts w:eastAsia="Times New Roman" w:cs="Times New Roman"/>
          <w:szCs w:val="24"/>
        </w:rPr>
      </w:pPr>
    </w:p>
    <w:p w:rsidR="00E71F49" w:rsidRPr="00E71F49" w:rsidRDefault="00E71F49" w:rsidP="00E71F49">
      <w:pPr>
        <w:tabs>
          <w:tab w:val="left" w:pos="3156"/>
        </w:tabs>
        <w:adjustRightInd w:val="0"/>
        <w:spacing w:after="0" w:line="240" w:lineRule="auto"/>
        <w:rPr>
          <w:rFonts w:eastAsia="Times New Roman" w:cs="Times New Roman"/>
          <w:szCs w:val="24"/>
        </w:rPr>
      </w:pPr>
      <w:r w:rsidRPr="00E71F49">
        <w:rPr>
          <w:rFonts w:eastAsia="Times New Roman" w:cs="Times New Roman"/>
          <w:szCs w:val="24"/>
        </w:rPr>
        <w:lastRenderedPageBreak/>
        <w:t>7. After the person has been taken care of and the incident is over, remain available to help the supervisor with pertinent information for a medical report.</w:t>
      </w:r>
    </w:p>
    <w:p w:rsidR="00E71F49" w:rsidRDefault="00E71F49" w:rsidP="00E71F49">
      <w:pPr>
        <w:tabs>
          <w:tab w:val="left" w:pos="3076"/>
        </w:tabs>
        <w:adjustRightInd w:val="0"/>
        <w:spacing w:after="0" w:line="240" w:lineRule="auto"/>
        <w:jc w:val="center"/>
        <w:rPr>
          <w:rFonts w:eastAsia="Times New Roman" w:cs="Times New Roman"/>
          <w:b/>
          <w:szCs w:val="24"/>
        </w:rPr>
      </w:pPr>
    </w:p>
    <w:p w:rsidR="00E71F49" w:rsidRPr="00E71F49" w:rsidRDefault="00E71F49" w:rsidP="00E71F49">
      <w:pPr>
        <w:tabs>
          <w:tab w:val="left" w:pos="3076"/>
        </w:tabs>
        <w:adjustRightInd w:val="0"/>
        <w:spacing w:after="0" w:line="240" w:lineRule="auto"/>
        <w:jc w:val="center"/>
        <w:rPr>
          <w:rFonts w:eastAsia="Times New Roman" w:cs="Times New Roman"/>
          <w:b/>
          <w:szCs w:val="24"/>
        </w:rPr>
      </w:pPr>
      <w:r w:rsidRPr="00E71F49">
        <w:rPr>
          <w:rFonts w:eastAsia="Times New Roman" w:cs="Times New Roman"/>
          <w:b/>
          <w:szCs w:val="24"/>
        </w:rPr>
        <w:t>Fire</w:t>
      </w: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If a fire occurs in your area:</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 Remain calm.</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2. Call the Fire Department.</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3. If the fire is small, attempt to put it out with a fire extinguisher. Do not jeopardize your personal safety.</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5. Never allow the fire to come between you and an exit.</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6. Disconnect electrical equipment that is on fire if it is safe to do so (</w:t>
      </w:r>
      <w:proofErr w:type="gramStart"/>
      <w:r w:rsidRPr="00E71F49">
        <w:rPr>
          <w:rFonts w:eastAsia="Times New Roman" w:cs="Times New Roman"/>
          <w:szCs w:val="24"/>
        </w:rPr>
        <w:t>pull</w:t>
      </w:r>
      <w:proofErr w:type="gramEnd"/>
      <w:r w:rsidRPr="00E71F49">
        <w:rPr>
          <w:rFonts w:eastAsia="Times New Roman" w:cs="Times New Roman"/>
          <w:szCs w:val="24"/>
        </w:rPr>
        <w:t xml:space="preserve"> the plug or throw the circuit breaker).</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7. Notify your supervisor of the location and extent of the fire.</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8. Evacuate your area if you are unable to put out the fire. Close doors and windows behind you to confine the fire. Go to a designated area (see map).</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9. Do not break windows. Oxygen feeds a fire.</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10. Do not open hot doors. Before opening any door, touch near the top. If the door is hot or smoke is visible, do not open the door.</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11. Do not use elevators.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12. Do not attempt to save possessions at the risk of personal injury.</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13. Do not return to the area until cleared by emergency personnel.</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i/>
          <w:szCs w:val="24"/>
        </w:rPr>
      </w:pPr>
      <w:r w:rsidRPr="00E71F49">
        <w:rPr>
          <w:rFonts w:eastAsia="Times New Roman" w:cs="Times New Roman"/>
          <w:i/>
          <w:szCs w:val="24"/>
        </w:rPr>
        <w:t>All fires, no matter how small, must be reported to a supervisor.</w:t>
      </w:r>
    </w:p>
    <w:p w:rsidR="00E71F49" w:rsidRPr="00E71F49" w:rsidRDefault="00E71F49" w:rsidP="00E71F49">
      <w:pPr>
        <w:tabs>
          <w:tab w:val="left" w:pos="3076"/>
        </w:tabs>
        <w:adjustRightInd w:val="0"/>
        <w:spacing w:after="0" w:line="240" w:lineRule="auto"/>
        <w:rPr>
          <w:rFonts w:eastAsia="Times New Roman" w:cs="Times New Roman"/>
          <w:szCs w:val="24"/>
        </w:rPr>
      </w:pPr>
    </w:p>
    <w:p w:rsidR="008D5D99" w:rsidRDefault="008D5D99" w:rsidP="00E71F49">
      <w:pPr>
        <w:tabs>
          <w:tab w:val="left" w:pos="3076"/>
        </w:tabs>
        <w:adjustRightInd w:val="0"/>
        <w:spacing w:after="0" w:line="240" w:lineRule="auto"/>
        <w:jc w:val="center"/>
        <w:rPr>
          <w:rFonts w:eastAsia="Times New Roman" w:cs="Times New Roman"/>
          <w:b/>
          <w:szCs w:val="24"/>
        </w:rPr>
      </w:pPr>
    </w:p>
    <w:p w:rsidR="008D5D99" w:rsidRDefault="008D5D99" w:rsidP="00E71F49">
      <w:pPr>
        <w:tabs>
          <w:tab w:val="left" w:pos="3076"/>
        </w:tabs>
        <w:adjustRightInd w:val="0"/>
        <w:spacing w:after="0" w:line="240" w:lineRule="auto"/>
        <w:jc w:val="center"/>
        <w:rPr>
          <w:rFonts w:eastAsia="Times New Roman" w:cs="Times New Roman"/>
          <w:b/>
          <w:szCs w:val="24"/>
        </w:rPr>
      </w:pPr>
    </w:p>
    <w:p w:rsidR="008D5D99" w:rsidRDefault="008D5D99" w:rsidP="00E71F49">
      <w:pPr>
        <w:tabs>
          <w:tab w:val="left" w:pos="3076"/>
        </w:tabs>
        <w:adjustRightInd w:val="0"/>
        <w:spacing w:after="0" w:line="240" w:lineRule="auto"/>
        <w:jc w:val="center"/>
        <w:rPr>
          <w:rFonts w:eastAsia="Times New Roman" w:cs="Times New Roman"/>
          <w:b/>
          <w:szCs w:val="24"/>
        </w:rPr>
      </w:pPr>
    </w:p>
    <w:p w:rsidR="000310B1" w:rsidRDefault="000310B1" w:rsidP="00E71F49">
      <w:pPr>
        <w:tabs>
          <w:tab w:val="left" w:pos="3076"/>
        </w:tabs>
        <w:adjustRightInd w:val="0"/>
        <w:spacing w:after="0" w:line="240" w:lineRule="auto"/>
        <w:jc w:val="center"/>
        <w:rPr>
          <w:rFonts w:eastAsia="Times New Roman" w:cs="Times New Roman"/>
          <w:b/>
          <w:szCs w:val="24"/>
        </w:rPr>
      </w:pPr>
    </w:p>
    <w:p w:rsidR="000310B1" w:rsidRDefault="000310B1" w:rsidP="00E71F49">
      <w:pPr>
        <w:tabs>
          <w:tab w:val="left" w:pos="3076"/>
        </w:tabs>
        <w:adjustRightInd w:val="0"/>
        <w:spacing w:after="0" w:line="240" w:lineRule="auto"/>
        <w:jc w:val="center"/>
        <w:rPr>
          <w:rFonts w:eastAsia="Times New Roman" w:cs="Times New Roman"/>
          <w:b/>
          <w:szCs w:val="24"/>
        </w:rPr>
      </w:pPr>
    </w:p>
    <w:p w:rsidR="000310B1" w:rsidRDefault="000310B1" w:rsidP="00E71F49">
      <w:pPr>
        <w:tabs>
          <w:tab w:val="left" w:pos="3076"/>
        </w:tabs>
        <w:adjustRightInd w:val="0"/>
        <w:spacing w:after="0" w:line="240" w:lineRule="auto"/>
        <w:jc w:val="center"/>
        <w:rPr>
          <w:rFonts w:eastAsia="Times New Roman" w:cs="Times New Roman"/>
          <w:b/>
          <w:szCs w:val="24"/>
        </w:rPr>
      </w:pPr>
    </w:p>
    <w:p w:rsidR="000310B1" w:rsidRDefault="000310B1" w:rsidP="00E71F49">
      <w:pPr>
        <w:tabs>
          <w:tab w:val="left" w:pos="3076"/>
        </w:tabs>
        <w:adjustRightInd w:val="0"/>
        <w:spacing w:after="0" w:line="240" w:lineRule="auto"/>
        <w:jc w:val="center"/>
        <w:rPr>
          <w:rFonts w:eastAsia="Times New Roman" w:cs="Times New Roman"/>
          <w:b/>
          <w:szCs w:val="24"/>
        </w:rPr>
      </w:pPr>
    </w:p>
    <w:p w:rsidR="00E71F49" w:rsidRPr="00E71F49" w:rsidRDefault="00E71F49" w:rsidP="00E71F49">
      <w:pPr>
        <w:tabs>
          <w:tab w:val="left" w:pos="3076"/>
        </w:tabs>
        <w:adjustRightInd w:val="0"/>
        <w:spacing w:after="0" w:line="240" w:lineRule="auto"/>
        <w:jc w:val="center"/>
        <w:rPr>
          <w:rFonts w:eastAsia="Times New Roman" w:cs="Times New Roman"/>
          <w:b/>
          <w:szCs w:val="24"/>
        </w:rPr>
      </w:pPr>
      <w:r w:rsidRPr="00E71F49">
        <w:rPr>
          <w:rFonts w:eastAsia="Times New Roman" w:cs="Times New Roman"/>
          <w:b/>
          <w:szCs w:val="24"/>
        </w:rPr>
        <w:lastRenderedPageBreak/>
        <w:t>Earthquakes</w:t>
      </w:r>
    </w:p>
    <w:p w:rsidR="00E71F49" w:rsidRPr="00E71F49" w:rsidRDefault="00E71F49" w:rsidP="00E71F49">
      <w:pPr>
        <w:tabs>
          <w:tab w:val="left" w:pos="3076"/>
        </w:tabs>
        <w:adjustRightInd w:val="0"/>
        <w:spacing w:after="0" w:line="240" w:lineRule="auto"/>
        <w:jc w:val="center"/>
        <w:rPr>
          <w:rFonts w:eastAsia="Times New Roman" w:cs="Times New Roman"/>
          <w:b/>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In the event of an earthquake:</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 Remain calm.</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2. Stay in the building. Take shelter within a doorway, in a narrow corridor, or under a heavy table, desk or bench.</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3. Stay away from windows, mirrors, overhead fixtures, filing cabinets, bookcases, and electrical equipment</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4. Do not attempt to leave the building, as exit stairwells may have collapsed or be jammed with people.</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After the earthquake has stopped:</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 Remain alert for aftershocks.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2. Listen to local radio stations for instructions.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3. Assist those who have been trapped or injured by falling debris, glass, etc. Do not move seriously injured persons unless they are in obvious, immediate danger (of fire, building collapse, etc.).</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4. Evacuate the building if safe to do so. Do not re-enter until the building has been declared structurally sound.</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5. Check for broken water pipes or shorting electrical circuits. Do not use a match, candle or lighter to find your way, since there may be flammable gas in the air. Shut off utilities at main valves or meter boxes. Turn off appliances.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6. Do not use the telephone, except in a real emergency. The lines should be kept free for emergency rescue operations.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7. Ensure that sewage lines are intact before running water or flushing toilets.</w:t>
      </w: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 xml:space="preserve"> </w:t>
      </w:r>
    </w:p>
    <w:p w:rsidR="00E71F49" w:rsidRPr="00E71F49" w:rsidRDefault="00E71F49" w:rsidP="00E71F49">
      <w:pPr>
        <w:tabs>
          <w:tab w:val="left" w:pos="3076"/>
        </w:tabs>
        <w:adjustRightInd w:val="0"/>
        <w:spacing w:after="0" w:line="240" w:lineRule="auto"/>
        <w:jc w:val="center"/>
        <w:rPr>
          <w:rFonts w:eastAsia="Times New Roman" w:cs="Times New Roman"/>
          <w:b/>
          <w:szCs w:val="24"/>
        </w:rPr>
      </w:pPr>
      <w:r w:rsidRPr="00E71F49">
        <w:rPr>
          <w:rFonts w:eastAsia="Times New Roman" w:cs="Times New Roman"/>
          <w:b/>
          <w:szCs w:val="24"/>
        </w:rPr>
        <w:t>Explosion</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 Remain calm.</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2. Be prepared for possible further explosion.</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lastRenderedPageBreak/>
        <w:t>3. Crawl under a table or desk.</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4. Stay away from windows, mirrors, overhead fixtures, filing cabinets, bookcases, and electrical equipment.</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5. Be guided by the administration. If evacuation is ordered, go to a designated area (see map).</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6. Do not move seriously injured persons unless they are in obvious, immediate danger (of fire, building collapse, etc.).</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7. Open doors carefully. Watch for falling objects.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8. Do not use elevators.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9. Do not use matches or lighters.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10. Avoid using telephones.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11. Do not spread rumors.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jc w:val="center"/>
        <w:rPr>
          <w:rFonts w:eastAsia="Times New Roman" w:cs="Times New Roman"/>
          <w:b/>
          <w:szCs w:val="24"/>
        </w:rPr>
      </w:pPr>
      <w:r w:rsidRPr="00E71F49">
        <w:rPr>
          <w:rFonts w:eastAsia="Times New Roman" w:cs="Times New Roman"/>
          <w:b/>
          <w:szCs w:val="24"/>
        </w:rPr>
        <w:t>Power Outage</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If a power outage occurs: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 Remain calm.</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2. Provide assistance to visitors and staff in your immediate area.</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3. If you are in an unlighted area, proceed cautiously to an area that has emergency lights.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4. If you are in an elevator, stay calm. Use the intercom or the emergency button to notify building security.</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5. If instructed to evacuate, go to a designated area (see map).</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jc w:val="center"/>
        <w:rPr>
          <w:rFonts w:eastAsia="Times New Roman" w:cs="Times New Roman"/>
          <w:szCs w:val="24"/>
        </w:rPr>
      </w:pPr>
      <w:r w:rsidRPr="00E71F49">
        <w:rPr>
          <w:rFonts w:eastAsia="Times New Roman" w:cs="Times New Roman"/>
          <w:b/>
          <w:szCs w:val="24"/>
        </w:rPr>
        <w:t>Flooding and Water Damage</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If a water leak or flooding occurs: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 Remain calm.</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lastRenderedPageBreak/>
        <w:t>2. Notify building maintenance and your supervisor. Give the exact location and severity of the leak. Indicate whether any part of the collections is involved or is in imminent danger.</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3. Do not walk in standing water which may have contact with wiring and may be electrified. If there are electrical appliances or electrical outlets near the leak, use extreme caution. If there is any possible danger, evacuate the area.</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4. If you know the source of the water and are confident of your ability to stop it (unclog the drain, turn off the water, etc.), do so cautiously.</w:t>
      </w:r>
    </w:p>
    <w:p w:rsidR="00E71F49" w:rsidRPr="00E71F49" w:rsidRDefault="00E71F49" w:rsidP="00E71F49">
      <w:pPr>
        <w:tabs>
          <w:tab w:val="left" w:pos="3076"/>
        </w:tabs>
        <w:adjustRightInd w:val="0"/>
        <w:spacing w:after="0" w:line="240" w:lineRule="auto"/>
        <w:rPr>
          <w:rFonts w:eastAsia="Times New Roman" w:cs="Times New Roman"/>
          <w:szCs w:val="24"/>
        </w:rPr>
      </w:pPr>
    </w:p>
    <w:p w:rsidR="0028041A" w:rsidRPr="008D5D9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 xml:space="preserve">5. Be prepared to help as directed in protecting collection materials that are in jeopardy. Take only those steps needed to avoid or reduce immediate water damage: cover shelf ranges with plastic sheeting; carefully move materials out of the emergency area. Do not remove </w:t>
      </w:r>
      <w:r w:rsidR="008D5D99">
        <w:rPr>
          <w:rFonts w:eastAsia="Times New Roman" w:cs="Times New Roman"/>
          <w:szCs w:val="24"/>
        </w:rPr>
        <w:t>already wet books from shelves.</w:t>
      </w:r>
    </w:p>
    <w:p w:rsidR="0028041A" w:rsidRDefault="0028041A" w:rsidP="00E71F49">
      <w:pPr>
        <w:tabs>
          <w:tab w:val="left" w:pos="3076"/>
        </w:tabs>
        <w:adjustRightInd w:val="0"/>
        <w:spacing w:after="0" w:line="240" w:lineRule="auto"/>
        <w:rPr>
          <w:rFonts w:eastAsia="Times New Roman" w:cs="Times New Roman"/>
          <w:b/>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EMERGENCY PLANNING &amp; RECOVERY DOCUMENTS</w:t>
      </w:r>
    </w:p>
    <w:p w:rsidR="00E71F49" w:rsidRPr="00E71F49" w:rsidRDefault="00E71F49" w:rsidP="00E71F49">
      <w:pPr>
        <w:tabs>
          <w:tab w:val="left" w:pos="3076"/>
        </w:tabs>
        <w:adjustRightInd w:val="0"/>
        <w:spacing w:after="0" w:line="240" w:lineRule="auto"/>
        <w:rPr>
          <w:rFonts w:eastAsia="Times New Roman" w:cs="Times New Roman"/>
          <w:b/>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Salvage of Water Damaged Collections</w:t>
      </w:r>
    </w:p>
    <w:p w:rsidR="00E71F49" w:rsidRPr="00E71F49" w:rsidRDefault="00E71F49" w:rsidP="00E71F49">
      <w:pPr>
        <w:tabs>
          <w:tab w:val="left" w:pos="3076"/>
        </w:tabs>
        <w:adjustRightInd w:val="0"/>
        <w:spacing w:after="0" w:line="240" w:lineRule="auto"/>
        <w:rPr>
          <w:rFonts w:eastAsia="Times New Roman" w:cs="Times New Roman"/>
          <w:b/>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Books: Cloth or Paper Covers</w:t>
      </w:r>
    </w:p>
    <w:p w:rsidR="00E71F49" w:rsidRPr="00E71F49" w:rsidRDefault="00E71F49" w:rsidP="00E71F49">
      <w:pPr>
        <w:tabs>
          <w:tab w:val="left" w:pos="3076"/>
        </w:tabs>
        <w:adjustRightInd w:val="0"/>
        <w:spacing w:after="0" w:line="240" w:lineRule="auto"/>
        <w:rPr>
          <w:rFonts w:eastAsia="Times New Roman" w:cs="Times New Roman"/>
          <w:b/>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Priority</w:t>
      </w: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 xml:space="preserve">Freeze or dry within 48 hours. </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Handling Precautions</w:t>
      </w: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Do not move items until a place has been prepared to receive them. Do not open or close books or separate covers. Oversized books need to be fully supported, it may only be possible to move one at a time.</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Preparation for Drying</w:t>
      </w: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Closed books that are muddy should be rinsed before freezing. If air drying is not possible, books should be frozen within 48 hours. Separate with freezer paper, pack spine down in milk crates, plastic boxes, or cardboard boxes lined with plastic sheeting.</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Drying Methods</w:t>
      </w: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Air Drying is suitable for small quantities for books (less than 100 volumes) that are not thoroughly soaked. It requires space in an area away from the disaster to spread the books out. Books are stood upright and gently fanned open to dry. Keeps air moving at all times when using fans. Use dehumidifiers as needed to maintain humidity at or below 50 percent RH.</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b/>
          <w:szCs w:val="24"/>
        </w:rPr>
        <w:t xml:space="preserve">Oversize volumes- </w:t>
      </w:r>
      <w:r w:rsidRPr="00E71F49">
        <w:rPr>
          <w:rFonts w:eastAsia="Times New Roman" w:cs="Times New Roman"/>
          <w:szCs w:val="24"/>
        </w:rPr>
        <w:t>must lay flat and should be turned when the blotter is changed. Pages should be interleaved with sheets of un-inked newsprint or blotting paper that is changed as it becomes saturated.</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b/>
          <w:szCs w:val="24"/>
        </w:rPr>
        <w:t>Freeze Drying</w:t>
      </w:r>
      <w:r w:rsidRPr="00E71F49">
        <w:rPr>
          <w:rFonts w:eastAsia="Times New Roman" w:cs="Times New Roman"/>
          <w:szCs w:val="24"/>
        </w:rPr>
        <w:t>- (not vacuum thermal drying) is suitable for large quantities of books and books that are very wet. Pack as described above and ship to drying facility.</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b/>
          <w:szCs w:val="24"/>
        </w:rPr>
        <w:t>Vacuum Freeze Drying</w:t>
      </w:r>
      <w:r w:rsidRPr="00E71F49">
        <w:rPr>
          <w:rFonts w:eastAsia="Times New Roman" w:cs="Times New Roman"/>
          <w:szCs w:val="24"/>
        </w:rPr>
        <w:t>- is suitable for large quantities of books. Wet coated paper can only be dried by this method. Pack as described above and ship to drying facility. Pack carefully, as volumes packed with distortions will retain that distortion permanently after vacuum freeze drying.</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CD-ROMs</w:t>
      </w:r>
      <w:r w:rsidR="00495474">
        <w:rPr>
          <w:rFonts w:eastAsia="Times New Roman" w:cs="Times New Roman"/>
          <w:b/>
          <w:szCs w:val="24"/>
        </w:rPr>
        <w:t xml:space="preserve"> and DVDs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Priority</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 xml:space="preserve">1.) Immediately air dry discs. </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2.) Dry paper enclosures within 48 hours.</w:t>
      </w:r>
    </w:p>
    <w:p w:rsidR="00E71F49" w:rsidRPr="00E71F49" w:rsidRDefault="00E71F49" w:rsidP="00E71F49">
      <w:pPr>
        <w:tabs>
          <w:tab w:val="left" w:pos="3076"/>
        </w:tabs>
        <w:adjustRightInd w:val="0"/>
        <w:spacing w:after="0" w:line="240" w:lineRule="auto"/>
        <w:rPr>
          <w:rFonts w:eastAsia="Times New Roman" w:cs="Times New Roman"/>
          <w:szCs w:val="24"/>
        </w:rPr>
      </w:pPr>
    </w:p>
    <w:p w:rsidR="00F143BE" w:rsidRDefault="00F143BE" w:rsidP="00E71F49">
      <w:pPr>
        <w:tabs>
          <w:tab w:val="left" w:pos="3076"/>
        </w:tabs>
        <w:adjustRightInd w:val="0"/>
        <w:spacing w:after="0" w:line="240" w:lineRule="auto"/>
        <w:rPr>
          <w:rFonts w:eastAsia="Times New Roman" w:cs="Times New Roman"/>
          <w:b/>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Handling Precautions</w:t>
      </w:r>
    </w:p>
    <w:p w:rsidR="00E71F49" w:rsidRPr="00E71F49" w:rsidRDefault="00E71F49" w:rsidP="00E71F49">
      <w:pPr>
        <w:tabs>
          <w:tab w:val="left" w:pos="3076"/>
        </w:tabs>
        <w:adjustRightInd w:val="0"/>
        <w:spacing w:after="0" w:line="240" w:lineRule="auto"/>
        <w:rPr>
          <w:rFonts w:eastAsia="Times New Roman" w:cs="Times New Roman"/>
          <w:b/>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1.) Do not scratch surfaces.</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Preparations for Drying</w:t>
      </w:r>
    </w:p>
    <w:p w:rsidR="00E71F49" w:rsidRPr="00E71F49" w:rsidRDefault="00E71F49" w:rsidP="00E71F49">
      <w:pPr>
        <w:tabs>
          <w:tab w:val="left" w:pos="3076"/>
        </w:tabs>
        <w:adjustRightInd w:val="0"/>
        <w:spacing w:after="0" w:line="240" w:lineRule="auto"/>
        <w:rPr>
          <w:rFonts w:eastAsia="Times New Roman" w:cs="Times New Roman"/>
          <w:b/>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 xml:space="preserve">1.) Remove discs from cases.  Rinse discs with distilled water.  Do not rub the discs because dirt could scratch.  If necessary, blot; do not rub, with a soft lint-free cloth.  </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t>Drying Methods</w:t>
      </w:r>
    </w:p>
    <w:p w:rsidR="00E71F49" w:rsidRPr="00E71F49" w:rsidRDefault="00E71F49" w:rsidP="00E71F49">
      <w:pPr>
        <w:tabs>
          <w:tab w:val="left" w:pos="3076"/>
        </w:tabs>
        <w:adjustRightInd w:val="0"/>
        <w:spacing w:after="0" w:line="240" w:lineRule="auto"/>
        <w:rPr>
          <w:rFonts w:eastAsia="Times New Roman" w:cs="Times New Roman"/>
          <w:b/>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 xml:space="preserve">1.) Case and paper enclosures may be freeze dried.  Do not freeze dry the discs.  </w:t>
      </w:r>
    </w:p>
    <w:p w:rsidR="00E71F49" w:rsidRPr="00E71F49" w:rsidRDefault="008746F4" w:rsidP="00E71F49">
      <w:pPr>
        <w:tabs>
          <w:tab w:val="left" w:pos="3076"/>
        </w:tabs>
        <w:adjustRightInd w:val="0"/>
        <w:spacing w:after="0" w:line="240" w:lineRule="auto"/>
        <w:rPr>
          <w:rFonts w:eastAsia="Times New Roman" w:cs="Times New Roman"/>
          <w:szCs w:val="24"/>
        </w:rPr>
      </w:pPr>
      <w:r>
        <w:rPr>
          <w:rFonts w:eastAsia="Times New Roman" w:cs="Times New Roman"/>
          <w:szCs w:val="24"/>
        </w:rPr>
        <w:t>Air-</w:t>
      </w:r>
      <w:r w:rsidR="00E71F49" w:rsidRPr="00E71F49">
        <w:rPr>
          <w:rFonts w:eastAsia="Times New Roman" w:cs="Times New Roman"/>
          <w:szCs w:val="24"/>
        </w:rPr>
        <w:t>dry vertically in a rack.</w:t>
      </w:r>
    </w:p>
    <w:p w:rsidR="00E71F49" w:rsidRPr="00E71F49" w:rsidRDefault="00E71F49" w:rsidP="00E71F49">
      <w:pPr>
        <w:tabs>
          <w:tab w:val="left" w:pos="3076"/>
        </w:tabs>
        <w:adjustRightInd w:val="0"/>
        <w:spacing w:after="0" w:line="240" w:lineRule="auto"/>
        <w:rPr>
          <w:rFonts w:eastAsia="Times New Roman" w:cs="Times New Roman"/>
          <w:szCs w:val="24"/>
        </w:rPr>
      </w:pPr>
    </w:p>
    <w:p w:rsidR="008D5D99" w:rsidRDefault="008D5D99" w:rsidP="00E71F49">
      <w:pPr>
        <w:tabs>
          <w:tab w:val="left" w:pos="3076"/>
        </w:tabs>
        <w:adjustRightInd w:val="0"/>
        <w:spacing w:after="0" w:line="240" w:lineRule="auto"/>
        <w:rPr>
          <w:rFonts w:eastAsia="Times New Roman" w:cs="Times New Roman"/>
          <w:b/>
          <w:szCs w:val="24"/>
        </w:rPr>
      </w:pPr>
    </w:p>
    <w:p w:rsidR="008D5D99" w:rsidRDefault="008D5D99" w:rsidP="00E71F49">
      <w:pPr>
        <w:tabs>
          <w:tab w:val="left" w:pos="3076"/>
        </w:tabs>
        <w:adjustRightInd w:val="0"/>
        <w:spacing w:after="0" w:line="240" w:lineRule="auto"/>
        <w:rPr>
          <w:rFonts w:eastAsia="Times New Roman" w:cs="Times New Roman"/>
          <w:b/>
          <w:szCs w:val="24"/>
        </w:rPr>
      </w:pPr>
    </w:p>
    <w:p w:rsidR="008D5D99" w:rsidRDefault="008D5D99" w:rsidP="00E71F49">
      <w:pPr>
        <w:tabs>
          <w:tab w:val="left" w:pos="3076"/>
        </w:tabs>
        <w:adjustRightInd w:val="0"/>
        <w:spacing w:after="0" w:line="240" w:lineRule="auto"/>
        <w:rPr>
          <w:rFonts w:eastAsia="Times New Roman" w:cs="Times New Roman"/>
          <w:b/>
          <w:szCs w:val="24"/>
        </w:rPr>
      </w:pPr>
    </w:p>
    <w:p w:rsidR="008D5D99" w:rsidRDefault="008D5D99" w:rsidP="00E71F49">
      <w:pPr>
        <w:tabs>
          <w:tab w:val="left" w:pos="3076"/>
        </w:tabs>
        <w:adjustRightInd w:val="0"/>
        <w:spacing w:after="0" w:line="240" w:lineRule="auto"/>
        <w:rPr>
          <w:rFonts w:eastAsia="Times New Roman" w:cs="Times New Roman"/>
          <w:b/>
          <w:szCs w:val="24"/>
        </w:rPr>
      </w:pPr>
    </w:p>
    <w:p w:rsidR="008D5D99" w:rsidRDefault="008D5D99" w:rsidP="00E71F49">
      <w:pPr>
        <w:tabs>
          <w:tab w:val="left" w:pos="3076"/>
        </w:tabs>
        <w:adjustRightInd w:val="0"/>
        <w:spacing w:after="0" w:line="240" w:lineRule="auto"/>
        <w:rPr>
          <w:rFonts w:eastAsia="Times New Roman" w:cs="Times New Roman"/>
          <w:b/>
          <w:szCs w:val="24"/>
        </w:rPr>
      </w:pPr>
    </w:p>
    <w:p w:rsidR="008D5D99" w:rsidRDefault="008D5D99" w:rsidP="00E71F49">
      <w:pPr>
        <w:tabs>
          <w:tab w:val="left" w:pos="3076"/>
        </w:tabs>
        <w:adjustRightInd w:val="0"/>
        <w:spacing w:after="0" w:line="240" w:lineRule="auto"/>
        <w:rPr>
          <w:rFonts w:eastAsia="Times New Roman" w:cs="Times New Roman"/>
          <w:b/>
          <w:szCs w:val="24"/>
        </w:rPr>
      </w:pPr>
    </w:p>
    <w:p w:rsidR="008D5D99" w:rsidRDefault="008D5D99" w:rsidP="00E71F49">
      <w:pPr>
        <w:tabs>
          <w:tab w:val="left" w:pos="3076"/>
        </w:tabs>
        <w:adjustRightInd w:val="0"/>
        <w:spacing w:after="0" w:line="240" w:lineRule="auto"/>
        <w:rPr>
          <w:rFonts w:eastAsia="Times New Roman" w:cs="Times New Roman"/>
          <w:b/>
          <w:szCs w:val="24"/>
        </w:rPr>
      </w:pPr>
    </w:p>
    <w:p w:rsidR="000F5BF2" w:rsidRDefault="000F5BF2" w:rsidP="00E71F49">
      <w:pPr>
        <w:tabs>
          <w:tab w:val="left" w:pos="3076"/>
        </w:tabs>
        <w:adjustRightInd w:val="0"/>
        <w:spacing w:after="0" w:line="240" w:lineRule="auto"/>
        <w:rPr>
          <w:rFonts w:eastAsia="Times New Roman" w:cs="Times New Roman"/>
          <w:b/>
          <w:szCs w:val="24"/>
        </w:rPr>
      </w:pPr>
    </w:p>
    <w:p w:rsidR="000310B1" w:rsidRDefault="000310B1" w:rsidP="00E71F49">
      <w:pPr>
        <w:tabs>
          <w:tab w:val="left" w:pos="3076"/>
        </w:tabs>
        <w:adjustRightInd w:val="0"/>
        <w:spacing w:after="0" w:line="240" w:lineRule="auto"/>
        <w:rPr>
          <w:rFonts w:eastAsia="Times New Roman" w:cs="Times New Roman"/>
          <w:b/>
          <w:szCs w:val="24"/>
        </w:rPr>
      </w:pPr>
    </w:p>
    <w:p w:rsidR="000310B1" w:rsidRDefault="000310B1" w:rsidP="00E71F49">
      <w:pPr>
        <w:tabs>
          <w:tab w:val="left" w:pos="3076"/>
        </w:tabs>
        <w:adjustRightInd w:val="0"/>
        <w:spacing w:after="0" w:line="240" w:lineRule="auto"/>
        <w:rPr>
          <w:rFonts w:eastAsia="Times New Roman" w:cs="Times New Roman"/>
          <w:b/>
          <w:szCs w:val="24"/>
        </w:rPr>
      </w:pPr>
    </w:p>
    <w:p w:rsidR="000310B1" w:rsidRDefault="000310B1" w:rsidP="00E71F49">
      <w:pPr>
        <w:tabs>
          <w:tab w:val="left" w:pos="3076"/>
        </w:tabs>
        <w:adjustRightInd w:val="0"/>
        <w:spacing w:after="0" w:line="240" w:lineRule="auto"/>
        <w:rPr>
          <w:rFonts w:eastAsia="Times New Roman" w:cs="Times New Roman"/>
          <w:b/>
          <w:szCs w:val="24"/>
        </w:rPr>
      </w:pPr>
    </w:p>
    <w:p w:rsidR="00E71F49" w:rsidRPr="00E71F49" w:rsidRDefault="00E71F49" w:rsidP="00E71F49">
      <w:pPr>
        <w:tabs>
          <w:tab w:val="left" w:pos="3076"/>
        </w:tabs>
        <w:adjustRightInd w:val="0"/>
        <w:spacing w:after="0" w:line="240" w:lineRule="auto"/>
        <w:rPr>
          <w:rFonts w:eastAsia="Times New Roman" w:cs="Times New Roman"/>
          <w:b/>
          <w:szCs w:val="24"/>
        </w:rPr>
      </w:pPr>
      <w:r w:rsidRPr="00E71F49">
        <w:rPr>
          <w:rFonts w:eastAsia="Times New Roman" w:cs="Times New Roman"/>
          <w:b/>
          <w:szCs w:val="24"/>
        </w:rPr>
        <w:lastRenderedPageBreak/>
        <w:t>Emergency History</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In the space below, describe emergencies which have occurred. Include the date, the location within the building, the number of materials affected, recovery procedures, and the resources (time, money, personnel, etc.) needed for complete recovery from the emergency. Also note any vendors or suppliers used in recovery actions and evaluate their performance for future reference. This section should be updated after any emergency occurrence.</w:t>
      </w:r>
    </w:p>
    <w:p w:rsidR="00E71F49" w:rsidRPr="00E71F49" w:rsidRDefault="00E71F49" w:rsidP="00E71F49">
      <w:pPr>
        <w:tabs>
          <w:tab w:val="left" w:pos="3076"/>
        </w:tabs>
        <w:adjustRightInd w:val="0"/>
        <w:spacing w:after="0" w:line="240" w:lineRule="auto"/>
        <w:rPr>
          <w:rFonts w:eastAsia="Times New Roman" w:cs="Times New Roman"/>
          <w:szCs w:val="24"/>
        </w:rPr>
      </w:pPr>
    </w:p>
    <w:p w:rsidR="00E71F49" w:rsidRPr="00E71F49" w:rsidRDefault="00E71F49" w:rsidP="00E71F49">
      <w:pPr>
        <w:tabs>
          <w:tab w:val="left" w:pos="3076"/>
        </w:tabs>
        <w:adjustRightInd w:val="0"/>
        <w:spacing w:after="0" w:line="240" w:lineRule="auto"/>
        <w:rPr>
          <w:rFonts w:eastAsia="Times New Roman" w:cs="Times New Roman"/>
          <w:szCs w:val="24"/>
        </w:rPr>
      </w:pPr>
      <w:r w:rsidRPr="00E71F49">
        <w:rPr>
          <w:rFonts w:eastAsia="Times New Roman"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46F4" w:rsidRDefault="008746F4" w:rsidP="00162FCB">
      <w:pPr>
        <w:rPr>
          <w:rFonts w:cs="Times New Roman"/>
          <w:b/>
          <w:sz w:val="28"/>
          <w:szCs w:val="28"/>
        </w:rPr>
      </w:pPr>
    </w:p>
    <w:p w:rsidR="008D5D99" w:rsidRDefault="008D5D99" w:rsidP="00162FCB">
      <w:pPr>
        <w:rPr>
          <w:rFonts w:cs="Times New Roman"/>
          <w:b/>
          <w:sz w:val="28"/>
          <w:szCs w:val="28"/>
        </w:rPr>
      </w:pPr>
    </w:p>
    <w:p w:rsidR="008D5D99" w:rsidRDefault="008D5D99" w:rsidP="00162FCB">
      <w:pPr>
        <w:rPr>
          <w:rFonts w:cs="Times New Roman"/>
          <w:b/>
          <w:sz w:val="28"/>
          <w:szCs w:val="28"/>
        </w:rPr>
      </w:pPr>
    </w:p>
    <w:p w:rsidR="008D5D99" w:rsidRDefault="008D5D99" w:rsidP="00162FCB">
      <w:pPr>
        <w:rPr>
          <w:rFonts w:cs="Times New Roman"/>
          <w:b/>
          <w:sz w:val="28"/>
          <w:szCs w:val="28"/>
        </w:rPr>
      </w:pPr>
    </w:p>
    <w:p w:rsidR="008D5D99" w:rsidRDefault="008D5D99" w:rsidP="00162FCB">
      <w:pPr>
        <w:rPr>
          <w:rFonts w:cs="Times New Roman"/>
          <w:b/>
          <w:sz w:val="28"/>
          <w:szCs w:val="28"/>
        </w:rPr>
      </w:pPr>
    </w:p>
    <w:p w:rsidR="00786F9F" w:rsidRPr="004A56C4" w:rsidRDefault="000B506F" w:rsidP="00190C19">
      <w:pPr>
        <w:pStyle w:val="Heading1"/>
      </w:pPr>
      <w:bookmarkStart w:id="10" w:name="_Toc359418667"/>
      <w:r w:rsidRPr="004A56C4">
        <w:lastRenderedPageBreak/>
        <w:t>9.) Volunteer and Intern Policies</w:t>
      </w:r>
      <w:bookmarkEnd w:id="10"/>
    </w:p>
    <w:p w:rsidR="00430AEB" w:rsidRDefault="00430AEB" w:rsidP="00430AEB">
      <w:pPr>
        <w:rPr>
          <w:rFonts w:cs="Times New Roman"/>
          <w:szCs w:val="24"/>
        </w:rPr>
      </w:pPr>
      <w:r w:rsidRPr="00430AEB">
        <w:rPr>
          <w:rFonts w:cs="Times New Roman"/>
          <w:b/>
          <w:bCs/>
          <w:szCs w:val="24"/>
        </w:rPr>
        <w:t>Responsibilities of the Volunteer or Intern and Library Expectations</w:t>
      </w:r>
      <w:r w:rsidRPr="00430AEB">
        <w:rPr>
          <w:rFonts w:cs="Times New Roman"/>
          <w:i/>
          <w:szCs w:val="24"/>
        </w:rPr>
        <w:br/>
      </w:r>
      <w:r w:rsidRPr="00430AEB">
        <w:rPr>
          <w:rFonts w:cs="Times New Roman"/>
          <w:szCs w:val="24"/>
        </w:rPr>
        <w:t>Volunteers and interns are expected to abide by the Libraries’ policies and procedures and external regulations that govern their actions including, but not limited to, those relating to ethical behavior, safety, confidentiality, protected health information, computer use, financial responsibility, and drug use.  Volunteers and interns are expected to conduct themselves in a businesslike and courteous manner, consistent with the high qualit</w:t>
      </w:r>
      <w:r>
        <w:rPr>
          <w:rFonts w:cs="Times New Roman"/>
          <w:szCs w:val="24"/>
        </w:rPr>
        <w:t>y service goals of the library</w:t>
      </w:r>
      <w:r w:rsidRPr="00430AEB">
        <w:rPr>
          <w:rFonts w:cs="Times New Roman"/>
          <w:szCs w:val="24"/>
        </w:rPr>
        <w:t xml:space="preserve">.  A willful </w:t>
      </w:r>
      <w:proofErr w:type="gramStart"/>
      <w:r w:rsidRPr="00430AEB">
        <w:rPr>
          <w:rFonts w:cs="Times New Roman"/>
          <w:szCs w:val="24"/>
        </w:rPr>
        <w:t>disregard</w:t>
      </w:r>
      <w:proofErr w:type="gramEnd"/>
      <w:r w:rsidRPr="00430AEB">
        <w:rPr>
          <w:rFonts w:cs="Times New Roman"/>
          <w:szCs w:val="24"/>
        </w:rPr>
        <w:t xml:space="preserve"> for or deliberate violation of </w:t>
      </w:r>
      <w:r>
        <w:rPr>
          <w:rFonts w:cs="Times New Roman"/>
          <w:szCs w:val="24"/>
        </w:rPr>
        <w:t xml:space="preserve">the library’s </w:t>
      </w:r>
      <w:r w:rsidRPr="00430AEB">
        <w:rPr>
          <w:rFonts w:cs="Times New Roman"/>
          <w:szCs w:val="24"/>
        </w:rPr>
        <w:t>policies and expectations will result in termination.</w:t>
      </w:r>
      <w:r w:rsidRPr="00430AEB">
        <w:rPr>
          <w:rFonts w:cs="Times New Roman"/>
          <w:szCs w:val="24"/>
        </w:rPr>
        <w:br/>
      </w:r>
      <w:r w:rsidRPr="00430AEB">
        <w:rPr>
          <w:rFonts w:cs="Times New Roman"/>
          <w:szCs w:val="24"/>
        </w:rPr>
        <w:br/>
        <w:t xml:space="preserve">Appointments, assignments of duty, and dismissals of volunteers or interns are the responsibility of the department supervisor or </w:t>
      </w:r>
      <w:r>
        <w:rPr>
          <w:rFonts w:cs="Times New Roman"/>
          <w:szCs w:val="24"/>
        </w:rPr>
        <w:t xml:space="preserve">Head Librarian </w:t>
      </w:r>
      <w:r w:rsidRPr="00430AEB">
        <w:rPr>
          <w:rFonts w:cs="Times New Roman"/>
          <w:szCs w:val="24"/>
        </w:rPr>
        <w:t>and are not subject to the employment </w:t>
      </w:r>
      <w:hyperlink r:id="rId16" w:history="1">
        <w:r w:rsidRPr="00430AEB">
          <w:rPr>
            <w:rStyle w:val="Hyperlink"/>
            <w:rFonts w:cs="Times New Roman"/>
            <w:color w:val="auto"/>
            <w:szCs w:val="24"/>
            <w:u w:val="none"/>
          </w:rPr>
          <w:t>policies and procedures</w:t>
        </w:r>
      </w:hyperlink>
      <w:r w:rsidRPr="00430AEB">
        <w:rPr>
          <w:rFonts w:cs="Times New Roman"/>
          <w:szCs w:val="24"/>
        </w:rPr>
        <w:t> of the</w:t>
      </w:r>
      <w:r>
        <w:rPr>
          <w:rFonts w:cs="Times New Roman"/>
          <w:szCs w:val="24"/>
        </w:rPr>
        <w:t xml:space="preserve"> District Department of Transportation</w:t>
      </w:r>
      <w:r w:rsidRPr="00430AEB">
        <w:rPr>
          <w:rFonts w:cs="Times New Roman"/>
          <w:szCs w:val="24"/>
        </w:rPr>
        <w:t xml:space="preserve">.  Volunteers or interns must agree to a specific work program and schedule with their supervisors.  They are responsible for notifying their supervisors when they are unable to report for work.  If the work is being done to complete a course or degree requirement (i.e., a practicum), the library supervisor and the practicum supervisor shall agree on an assignment for the intern/practicum student.  </w:t>
      </w:r>
    </w:p>
    <w:p w:rsidR="00430AEB" w:rsidRDefault="00430AEB" w:rsidP="00430AEB">
      <w:pPr>
        <w:rPr>
          <w:rFonts w:cs="Times New Roman"/>
          <w:szCs w:val="24"/>
        </w:rPr>
      </w:pPr>
      <w:r w:rsidRPr="00430AEB">
        <w:rPr>
          <w:rFonts w:cs="Times New Roman"/>
          <w:b/>
          <w:bCs/>
          <w:szCs w:val="24"/>
        </w:rPr>
        <w:t>Who May Volunteer or Serve as an Intern</w:t>
      </w:r>
      <w:r w:rsidRPr="00430AEB">
        <w:rPr>
          <w:rFonts w:cs="Times New Roman"/>
          <w:szCs w:val="24"/>
        </w:rPr>
        <w:br/>
      </w:r>
      <w:r>
        <w:rPr>
          <w:rFonts w:cs="Times New Roman"/>
          <w:szCs w:val="24"/>
        </w:rPr>
        <w:t xml:space="preserve">It is required that all interns be enrolled in an ALA accredited school in a Library Science Master’s Program. As required by the </w:t>
      </w:r>
      <w:r w:rsidR="00161CC5">
        <w:rPr>
          <w:rFonts w:cs="Times New Roman"/>
          <w:szCs w:val="24"/>
        </w:rPr>
        <w:t xml:space="preserve">Howard University Intern Program, the intern must be enrolled at a District of Columbia college or university. </w:t>
      </w:r>
    </w:p>
    <w:p w:rsidR="00161CC5" w:rsidRDefault="00161CC5" w:rsidP="00430AEB">
      <w:pPr>
        <w:rPr>
          <w:rFonts w:cs="Times New Roman"/>
          <w:szCs w:val="24"/>
        </w:rPr>
      </w:pPr>
      <w:r>
        <w:rPr>
          <w:rFonts w:cs="Times New Roman"/>
          <w:szCs w:val="24"/>
        </w:rPr>
        <w:t xml:space="preserve">In the case of volunteers, it is preferred that volunteers be either enrolled in an ALA accredited school in a Library Science Master’s Program or have completed their degree. </w:t>
      </w:r>
    </w:p>
    <w:p w:rsidR="00161CC5" w:rsidRPr="00161CC5" w:rsidRDefault="00161CC5" w:rsidP="00430AEB">
      <w:pPr>
        <w:rPr>
          <w:rFonts w:cs="Times New Roman"/>
          <w:szCs w:val="24"/>
        </w:rPr>
      </w:pPr>
      <w:r w:rsidRPr="00161CC5">
        <w:rPr>
          <w:rFonts w:cs="Times New Roman"/>
          <w:color w:val="000000"/>
          <w:szCs w:val="24"/>
        </w:rPr>
        <w:t xml:space="preserve">When selecting and engaging a volunteer or intern, it is the </w:t>
      </w:r>
      <w:r>
        <w:rPr>
          <w:rFonts w:cs="Times New Roman"/>
          <w:color w:val="000000"/>
          <w:szCs w:val="24"/>
        </w:rPr>
        <w:t xml:space="preserve">library and research </w:t>
      </w:r>
      <w:r w:rsidRPr="00161CC5">
        <w:rPr>
          <w:rFonts w:cs="Times New Roman"/>
          <w:color w:val="000000"/>
          <w:szCs w:val="24"/>
        </w:rPr>
        <w:t xml:space="preserve">department’s </w:t>
      </w:r>
      <w:r>
        <w:rPr>
          <w:rFonts w:cs="Times New Roman"/>
          <w:color w:val="000000"/>
          <w:szCs w:val="24"/>
        </w:rPr>
        <w:t xml:space="preserve">responsibility to be certain </w:t>
      </w:r>
      <w:r w:rsidRPr="00161CC5">
        <w:rPr>
          <w:rFonts w:cs="Times New Roman"/>
          <w:color w:val="000000"/>
          <w:szCs w:val="24"/>
        </w:rPr>
        <w:t>that the individual has adequate experience, qualifications, and training for the task he or she will be asked to perform</w:t>
      </w:r>
      <w:r>
        <w:rPr>
          <w:rFonts w:cs="Times New Roman"/>
          <w:color w:val="000000"/>
          <w:szCs w:val="24"/>
        </w:rPr>
        <w:t>.</w:t>
      </w:r>
    </w:p>
    <w:p w:rsidR="000B506F" w:rsidRPr="004A56C4" w:rsidRDefault="000B506F" w:rsidP="00190C19">
      <w:pPr>
        <w:pStyle w:val="Heading1"/>
      </w:pPr>
      <w:bookmarkStart w:id="11" w:name="_Toc359418668"/>
      <w:r w:rsidRPr="004A56C4">
        <w:t>10.) Archive</w:t>
      </w:r>
      <w:r w:rsidR="00F00C63">
        <w:t>s</w:t>
      </w:r>
      <w:r w:rsidRPr="004A56C4">
        <w:t xml:space="preserve"> </w:t>
      </w:r>
      <w:r w:rsidR="00F00C63">
        <w:t xml:space="preserve">and Photographic Archives </w:t>
      </w:r>
      <w:r w:rsidRPr="004A56C4">
        <w:t>Policies</w:t>
      </w:r>
      <w:bookmarkEnd w:id="11"/>
    </w:p>
    <w:p w:rsidR="005D6440" w:rsidRPr="008D5D99" w:rsidRDefault="00170E2B" w:rsidP="00162FCB">
      <w:pPr>
        <w:rPr>
          <w:rFonts w:cs="Times New Roman"/>
          <w:szCs w:val="24"/>
        </w:rPr>
      </w:pPr>
      <w:r>
        <w:rPr>
          <w:rFonts w:cs="Times New Roman"/>
          <w:szCs w:val="24"/>
        </w:rPr>
        <w:t xml:space="preserve">At the present time, the </w:t>
      </w:r>
      <w:r w:rsidR="00F00C63">
        <w:rPr>
          <w:rFonts w:cs="Times New Roman"/>
          <w:szCs w:val="24"/>
        </w:rPr>
        <w:t>archives and photographic archives sections consist</w:t>
      </w:r>
      <w:r>
        <w:rPr>
          <w:rFonts w:cs="Times New Roman"/>
          <w:szCs w:val="24"/>
        </w:rPr>
        <w:t xml:space="preserve"> of employee donated records </w:t>
      </w:r>
      <w:r w:rsidR="00F00C63">
        <w:rPr>
          <w:rFonts w:cs="Times New Roman"/>
          <w:szCs w:val="24"/>
        </w:rPr>
        <w:t xml:space="preserve">and photos </w:t>
      </w:r>
      <w:r>
        <w:rPr>
          <w:rFonts w:cs="Times New Roman"/>
          <w:szCs w:val="24"/>
        </w:rPr>
        <w:t xml:space="preserve">that concern the agency and have some historical value. </w:t>
      </w:r>
      <w:r w:rsidR="00F00C63">
        <w:rPr>
          <w:rFonts w:cs="Times New Roman"/>
          <w:szCs w:val="24"/>
        </w:rPr>
        <w:t>No piece of the archives or photographic archives shall be removed without the explicit permission of the librarian.</w:t>
      </w:r>
      <w:r w:rsidR="007261A8">
        <w:rPr>
          <w:rFonts w:cs="Times New Roman"/>
          <w:szCs w:val="24"/>
        </w:rPr>
        <w:t xml:space="preserve"> The library is currently embarking on a digitization project; the end result is scanning all the items into our </w:t>
      </w:r>
      <w:proofErr w:type="spellStart"/>
      <w:r w:rsidR="007261A8">
        <w:rPr>
          <w:rFonts w:cs="Times New Roman"/>
          <w:szCs w:val="24"/>
        </w:rPr>
        <w:t>Omeka</w:t>
      </w:r>
      <w:proofErr w:type="spellEnd"/>
      <w:r w:rsidR="007261A8">
        <w:rPr>
          <w:rFonts w:cs="Times New Roman"/>
          <w:szCs w:val="24"/>
        </w:rPr>
        <w:t xml:space="preserve"> system where they can be organized and accessed digitally, as well as helping with the process of organizing and preserving the physical collection. </w:t>
      </w:r>
    </w:p>
    <w:p w:rsidR="00291046" w:rsidRDefault="00291046" w:rsidP="00190C19">
      <w:pPr>
        <w:pStyle w:val="Heading1"/>
      </w:pPr>
      <w:bookmarkStart w:id="12" w:name="_Toc359418669"/>
      <w:r>
        <w:lastRenderedPageBreak/>
        <w:t>11.) Historical Section Policies</w:t>
      </w:r>
      <w:bookmarkEnd w:id="12"/>
    </w:p>
    <w:p w:rsidR="007261A8" w:rsidRPr="007261A8" w:rsidRDefault="007261A8" w:rsidP="007261A8">
      <w:r>
        <w:t xml:space="preserve">These items may be removed from the library and circulate, though with the more fragile items this will be on a case by case basis depending on the condition. </w:t>
      </w:r>
    </w:p>
    <w:p w:rsidR="000B506F" w:rsidRPr="004A56C4" w:rsidRDefault="00291046" w:rsidP="00190C19">
      <w:pPr>
        <w:pStyle w:val="Heading1"/>
      </w:pPr>
      <w:bookmarkStart w:id="13" w:name="_Toc359418670"/>
      <w:r>
        <w:t>12</w:t>
      </w:r>
      <w:r w:rsidR="000B506F" w:rsidRPr="004A56C4">
        <w:t xml:space="preserve">.) CD </w:t>
      </w:r>
      <w:r w:rsidR="009264B6">
        <w:t xml:space="preserve">and DVD </w:t>
      </w:r>
      <w:r w:rsidR="000B506F" w:rsidRPr="004A56C4">
        <w:t>Policies</w:t>
      </w:r>
      <w:bookmarkEnd w:id="13"/>
    </w:p>
    <w:p w:rsidR="000B506F" w:rsidRPr="00291046" w:rsidRDefault="00291046" w:rsidP="00162FCB">
      <w:pPr>
        <w:rPr>
          <w:rFonts w:cs="Times New Roman"/>
          <w:szCs w:val="24"/>
        </w:rPr>
      </w:pPr>
      <w:r>
        <w:rPr>
          <w:rFonts w:cs="Times New Roman"/>
          <w:szCs w:val="24"/>
        </w:rPr>
        <w:t>At this time, all CDs and DVDs</w:t>
      </w:r>
      <w:r w:rsidR="007261A8">
        <w:rPr>
          <w:rFonts w:cs="Times New Roman"/>
          <w:szCs w:val="24"/>
        </w:rPr>
        <w:t xml:space="preserve"> (with the exception of the Training DVDs)</w:t>
      </w:r>
      <w:r>
        <w:rPr>
          <w:rFonts w:cs="Times New Roman"/>
          <w:szCs w:val="24"/>
        </w:rPr>
        <w:t xml:space="preserve"> shall be considered part of the general collection to be handled as such. </w:t>
      </w:r>
    </w:p>
    <w:p w:rsidR="000B506F" w:rsidRDefault="00291046" w:rsidP="00190C19">
      <w:pPr>
        <w:pStyle w:val="Heading1"/>
      </w:pPr>
      <w:bookmarkStart w:id="14" w:name="_Toc359418671"/>
      <w:r>
        <w:t>13</w:t>
      </w:r>
      <w:r w:rsidR="000B506F" w:rsidRPr="004A56C4">
        <w:t>.) Outreach</w:t>
      </w:r>
      <w:bookmarkEnd w:id="14"/>
    </w:p>
    <w:p w:rsidR="007261A8" w:rsidRPr="007261A8" w:rsidRDefault="007261A8" w:rsidP="007261A8">
      <w:r>
        <w:t xml:space="preserve">The library’s biggest outreach project is currently our social media involvement. We post weekly </w:t>
      </w:r>
      <w:r w:rsidR="000C4979">
        <w:t>on the DDOT Library &amp; Archives T</w:t>
      </w:r>
      <w:bookmarkStart w:id="15" w:name="_GoBack"/>
      <w:bookmarkEnd w:id="15"/>
      <w:r>
        <w:t xml:space="preserve">umblr </w:t>
      </w:r>
      <w:proofErr w:type="gramStart"/>
      <w:r>
        <w:t>page,</w:t>
      </w:r>
      <w:proofErr w:type="gramEnd"/>
      <w:r>
        <w:t xml:space="preserve"> and our Communications office cross-posts these to the DDOT Twitter and Facebook pages. </w:t>
      </w:r>
    </w:p>
    <w:p w:rsidR="000B506F" w:rsidRDefault="00291046" w:rsidP="00190C19">
      <w:pPr>
        <w:pStyle w:val="Heading1"/>
      </w:pPr>
      <w:bookmarkStart w:id="16" w:name="_Toc359418672"/>
      <w:r>
        <w:t>14</w:t>
      </w:r>
      <w:r w:rsidR="000B506F" w:rsidRPr="004A56C4">
        <w:t>.) Web Page</w:t>
      </w:r>
      <w:bookmarkEnd w:id="16"/>
    </w:p>
    <w:p w:rsidR="003B4446" w:rsidRPr="004A56C4" w:rsidRDefault="004C37EA" w:rsidP="00D42FDA">
      <w:pPr>
        <w:rPr>
          <w:rFonts w:cs="Times New Roman"/>
          <w:szCs w:val="24"/>
        </w:rPr>
      </w:pPr>
      <w:r>
        <w:rPr>
          <w:rFonts w:cs="Times New Roman"/>
          <w:szCs w:val="24"/>
        </w:rPr>
        <w:t xml:space="preserve">The library webpage is hosted through Google at: </w:t>
      </w:r>
      <w:r w:rsidRPr="004C37EA">
        <w:rPr>
          <w:rFonts w:cs="Times New Roman"/>
          <w:szCs w:val="24"/>
        </w:rPr>
        <w:t>https://sites.google.com/a/dc.gov/ddot-research-program/ddot-library</w:t>
      </w:r>
    </w:p>
    <w:p w:rsidR="00143235" w:rsidRPr="004A56C4" w:rsidRDefault="00143235" w:rsidP="00D42FDA">
      <w:pPr>
        <w:rPr>
          <w:rFonts w:cs="Times New Roman"/>
          <w:b/>
          <w:szCs w:val="24"/>
        </w:rPr>
      </w:pPr>
    </w:p>
    <w:p w:rsidR="00D42FDA" w:rsidRPr="004A56C4" w:rsidRDefault="00D42FDA" w:rsidP="00101F16">
      <w:pPr>
        <w:spacing w:line="240" w:lineRule="auto"/>
        <w:rPr>
          <w:rFonts w:cs="Times New Roman"/>
          <w:szCs w:val="24"/>
        </w:rPr>
      </w:pPr>
    </w:p>
    <w:sectPr w:rsidR="00D42FDA" w:rsidRPr="004A56C4" w:rsidSect="00D67D24">
      <w:footerReference w:type="defaul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C55" w:rsidRDefault="00312C55" w:rsidP="001C2717">
      <w:pPr>
        <w:spacing w:after="0" w:line="240" w:lineRule="auto"/>
      </w:pPr>
      <w:r>
        <w:separator/>
      </w:r>
    </w:p>
    <w:p w:rsidR="00312C55" w:rsidRDefault="00312C55"/>
    <w:p w:rsidR="00312C55" w:rsidRDefault="00312C55" w:rsidP="00477122"/>
  </w:endnote>
  <w:endnote w:type="continuationSeparator" w:id="0">
    <w:p w:rsidR="00312C55" w:rsidRDefault="00312C55" w:rsidP="001C2717">
      <w:pPr>
        <w:spacing w:after="0" w:line="240" w:lineRule="auto"/>
      </w:pPr>
      <w:r>
        <w:continuationSeparator/>
      </w:r>
    </w:p>
    <w:p w:rsidR="00312C55" w:rsidRDefault="00312C55"/>
    <w:p w:rsidR="00312C55" w:rsidRDefault="00312C55" w:rsidP="00477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318738"/>
      <w:docPartObj>
        <w:docPartGallery w:val="Page Numbers (Bottom of Page)"/>
        <w:docPartUnique/>
      </w:docPartObj>
    </w:sdtPr>
    <w:sdtEndPr/>
    <w:sdtContent>
      <w:p w:rsidR="002B59B7" w:rsidRDefault="002B59B7">
        <w:pPr>
          <w:pStyle w:val="Footer"/>
          <w:jc w:val="center"/>
        </w:pPr>
        <w:r>
          <w:fldChar w:fldCharType="begin"/>
        </w:r>
        <w:r>
          <w:instrText xml:space="preserve"> PAGE   \* MERGEFORMAT </w:instrText>
        </w:r>
        <w:r>
          <w:fldChar w:fldCharType="separate"/>
        </w:r>
        <w:r w:rsidR="000C4979">
          <w:rPr>
            <w:noProof/>
          </w:rPr>
          <w:t>32</w:t>
        </w:r>
        <w:r>
          <w:rPr>
            <w:noProof/>
          </w:rPr>
          <w:fldChar w:fldCharType="end"/>
        </w:r>
      </w:p>
    </w:sdtContent>
  </w:sdt>
  <w:p w:rsidR="002B59B7" w:rsidRDefault="002B59B7">
    <w:pPr>
      <w:pStyle w:val="Footer"/>
    </w:pPr>
  </w:p>
  <w:p w:rsidR="002B59B7" w:rsidRDefault="002B59B7"/>
  <w:p w:rsidR="002B59B7" w:rsidRDefault="002B59B7" w:rsidP="004771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C55" w:rsidRDefault="00312C55" w:rsidP="001C2717">
      <w:pPr>
        <w:spacing w:after="0" w:line="240" w:lineRule="auto"/>
      </w:pPr>
      <w:r>
        <w:separator/>
      </w:r>
    </w:p>
    <w:p w:rsidR="00312C55" w:rsidRDefault="00312C55"/>
    <w:p w:rsidR="00312C55" w:rsidRDefault="00312C55" w:rsidP="00477122"/>
  </w:footnote>
  <w:footnote w:type="continuationSeparator" w:id="0">
    <w:p w:rsidR="00312C55" w:rsidRDefault="00312C55" w:rsidP="001C2717">
      <w:pPr>
        <w:spacing w:after="0" w:line="240" w:lineRule="auto"/>
      </w:pPr>
      <w:r>
        <w:continuationSeparator/>
      </w:r>
    </w:p>
    <w:p w:rsidR="00312C55" w:rsidRDefault="00312C55"/>
    <w:p w:rsidR="00312C55" w:rsidRDefault="00312C55" w:rsidP="0047712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AC5"/>
    <w:multiLevelType w:val="hybridMultilevel"/>
    <w:tmpl w:val="D9DA0144"/>
    <w:lvl w:ilvl="0" w:tplc="2A30D69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827C55"/>
    <w:multiLevelType w:val="hybridMultilevel"/>
    <w:tmpl w:val="AEFA55EE"/>
    <w:lvl w:ilvl="0" w:tplc="36BEA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F41913"/>
    <w:multiLevelType w:val="hybridMultilevel"/>
    <w:tmpl w:val="60A64608"/>
    <w:lvl w:ilvl="0" w:tplc="5FBC4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06497D"/>
    <w:multiLevelType w:val="multilevel"/>
    <w:tmpl w:val="F55A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3D5FCA"/>
    <w:multiLevelType w:val="multilevel"/>
    <w:tmpl w:val="3A2C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E63F21"/>
    <w:multiLevelType w:val="multilevel"/>
    <w:tmpl w:val="4BBE2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F01FEF"/>
    <w:multiLevelType w:val="hybridMultilevel"/>
    <w:tmpl w:val="76B45136"/>
    <w:lvl w:ilvl="0" w:tplc="3BE2A1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290C05"/>
    <w:multiLevelType w:val="hybridMultilevel"/>
    <w:tmpl w:val="9AAC473C"/>
    <w:lvl w:ilvl="0" w:tplc="332470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B491124"/>
    <w:multiLevelType w:val="hybridMultilevel"/>
    <w:tmpl w:val="2688B2D4"/>
    <w:lvl w:ilvl="0" w:tplc="34CA98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F73C72"/>
    <w:multiLevelType w:val="hybridMultilevel"/>
    <w:tmpl w:val="2EDC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163C03"/>
    <w:multiLevelType w:val="multilevel"/>
    <w:tmpl w:val="12DAAE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1BEC6726"/>
    <w:multiLevelType w:val="hybridMultilevel"/>
    <w:tmpl w:val="B2BA0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D1C745A"/>
    <w:multiLevelType w:val="hybridMultilevel"/>
    <w:tmpl w:val="F4F4CF84"/>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96252A"/>
    <w:multiLevelType w:val="hybridMultilevel"/>
    <w:tmpl w:val="FAECED14"/>
    <w:lvl w:ilvl="0" w:tplc="EC5E8C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3B5DF3"/>
    <w:multiLevelType w:val="hybridMultilevel"/>
    <w:tmpl w:val="F4F4CF84"/>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AB63987"/>
    <w:multiLevelType w:val="multilevel"/>
    <w:tmpl w:val="44AC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F14C60"/>
    <w:multiLevelType w:val="hybridMultilevel"/>
    <w:tmpl w:val="892E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662B25"/>
    <w:multiLevelType w:val="multilevel"/>
    <w:tmpl w:val="D42E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AA7706"/>
    <w:multiLevelType w:val="hybridMultilevel"/>
    <w:tmpl w:val="F2265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760351"/>
    <w:multiLevelType w:val="hybridMultilevel"/>
    <w:tmpl w:val="B218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EB30F3"/>
    <w:multiLevelType w:val="hybridMultilevel"/>
    <w:tmpl w:val="D374C3D0"/>
    <w:lvl w:ilvl="0" w:tplc="D4045E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1D470E"/>
    <w:multiLevelType w:val="multilevel"/>
    <w:tmpl w:val="400C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A83600"/>
    <w:multiLevelType w:val="hybridMultilevel"/>
    <w:tmpl w:val="DEA27F1A"/>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3FD0E4D"/>
    <w:multiLevelType w:val="hybridMultilevel"/>
    <w:tmpl w:val="F4F4CF84"/>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94E0B60"/>
    <w:multiLevelType w:val="hybridMultilevel"/>
    <w:tmpl w:val="70D8A13C"/>
    <w:lvl w:ilvl="0" w:tplc="F528BA3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9C1730"/>
    <w:multiLevelType w:val="hybridMultilevel"/>
    <w:tmpl w:val="AEFA55EE"/>
    <w:lvl w:ilvl="0" w:tplc="36BEA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A060729"/>
    <w:multiLevelType w:val="hybridMultilevel"/>
    <w:tmpl w:val="8D42A2AE"/>
    <w:lvl w:ilvl="0" w:tplc="B2D067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ACD502C"/>
    <w:multiLevelType w:val="hybridMultilevel"/>
    <w:tmpl w:val="AEFA55EE"/>
    <w:lvl w:ilvl="0" w:tplc="36BEA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6C179B5"/>
    <w:multiLevelType w:val="hybridMultilevel"/>
    <w:tmpl w:val="773E0B7A"/>
    <w:lvl w:ilvl="0" w:tplc="60DAE2E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9">
    <w:nsid w:val="634A68B8"/>
    <w:multiLevelType w:val="hybridMultilevel"/>
    <w:tmpl w:val="F4F4CF84"/>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48B6C4B"/>
    <w:multiLevelType w:val="multilevel"/>
    <w:tmpl w:val="F9E8F1C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EC0A9A"/>
    <w:multiLevelType w:val="hybridMultilevel"/>
    <w:tmpl w:val="3C4C89D6"/>
    <w:lvl w:ilvl="0" w:tplc="5DA64294">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D2F6C03"/>
    <w:multiLevelType w:val="hybridMultilevel"/>
    <w:tmpl w:val="3F98129A"/>
    <w:lvl w:ilvl="0" w:tplc="ACAA95D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9819C1"/>
    <w:multiLevelType w:val="hybridMultilevel"/>
    <w:tmpl w:val="5E72C2AC"/>
    <w:lvl w:ilvl="0" w:tplc="6B703B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11587F"/>
    <w:multiLevelType w:val="hybridMultilevel"/>
    <w:tmpl w:val="1BF4BE82"/>
    <w:lvl w:ilvl="0" w:tplc="165AC9C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B207DE"/>
    <w:multiLevelType w:val="hybridMultilevel"/>
    <w:tmpl w:val="F4F4CF84"/>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C370DC7"/>
    <w:multiLevelType w:val="hybridMultilevel"/>
    <w:tmpl w:val="A8D8D03E"/>
    <w:lvl w:ilvl="0" w:tplc="29305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B90D15"/>
    <w:multiLevelType w:val="hybridMultilevel"/>
    <w:tmpl w:val="0656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660A8B"/>
    <w:multiLevelType w:val="multilevel"/>
    <w:tmpl w:val="47A8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0"/>
  </w:num>
  <w:num w:numId="3">
    <w:abstractNumId w:val="33"/>
  </w:num>
  <w:num w:numId="4">
    <w:abstractNumId w:val="13"/>
  </w:num>
  <w:num w:numId="5">
    <w:abstractNumId w:val="1"/>
  </w:num>
  <w:num w:numId="6">
    <w:abstractNumId w:val="7"/>
  </w:num>
  <w:num w:numId="7">
    <w:abstractNumId w:val="26"/>
  </w:num>
  <w:num w:numId="8">
    <w:abstractNumId w:val="8"/>
  </w:num>
  <w:num w:numId="9">
    <w:abstractNumId w:val="31"/>
  </w:num>
  <w:num w:numId="10">
    <w:abstractNumId w:val="0"/>
  </w:num>
  <w:num w:numId="11">
    <w:abstractNumId w:val="36"/>
  </w:num>
  <w:num w:numId="12">
    <w:abstractNumId w:val="28"/>
  </w:num>
  <w:num w:numId="13">
    <w:abstractNumId w:val="30"/>
  </w:num>
  <w:num w:numId="14">
    <w:abstractNumId w:val="16"/>
  </w:num>
  <w:num w:numId="15">
    <w:abstractNumId w:val="18"/>
  </w:num>
  <w:num w:numId="16">
    <w:abstractNumId w:val="15"/>
  </w:num>
  <w:num w:numId="17">
    <w:abstractNumId w:val="17"/>
  </w:num>
  <w:num w:numId="18">
    <w:abstractNumId w:val="5"/>
  </w:num>
  <w:num w:numId="19">
    <w:abstractNumId w:val="4"/>
  </w:num>
  <w:num w:numId="20">
    <w:abstractNumId w:val="38"/>
  </w:num>
  <w:num w:numId="21">
    <w:abstractNumId w:val="21"/>
  </w:num>
  <w:num w:numId="22">
    <w:abstractNumId w:val="3"/>
  </w:num>
  <w:num w:numId="23">
    <w:abstractNumId w:val="10"/>
  </w:num>
  <w:num w:numId="24">
    <w:abstractNumId w:val="27"/>
  </w:num>
  <w:num w:numId="25">
    <w:abstractNumId w:val="25"/>
  </w:num>
  <w:num w:numId="26">
    <w:abstractNumId w:val="22"/>
  </w:num>
  <w:num w:numId="27">
    <w:abstractNumId w:val="12"/>
  </w:num>
  <w:num w:numId="28">
    <w:abstractNumId w:val="29"/>
  </w:num>
  <w:num w:numId="29">
    <w:abstractNumId w:val="23"/>
  </w:num>
  <w:num w:numId="30">
    <w:abstractNumId w:val="14"/>
  </w:num>
  <w:num w:numId="31">
    <w:abstractNumId w:val="35"/>
  </w:num>
  <w:num w:numId="32">
    <w:abstractNumId w:val="2"/>
  </w:num>
  <w:num w:numId="33">
    <w:abstractNumId w:val="34"/>
  </w:num>
  <w:num w:numId="34">
    <w:abstractNumId w:val="37"/>
  </w:num>
  <w:num w:numId="35">
    <w:abstractNumId w:val="32"/>
  </w:num>
  <w:num w:numId="36">
    <w:abstractNumId w:val="24"/>
  </w:num>
  <w:num w:numId="37">
    <w:abstractNumId w:val="11"/>
  </w:num>
  <w:num w:numId="38">
    <w:abstractNumId w:val="9"/>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C"/>
    <w:rsid w:val="000310B1"/>
    <w:rsid w:val="000404AB"/>
    <w:rsid w:val="00054E64"/>
    <w:rsid w:val="0006237B"/>
    <w:rsid w:val="0009130E"/>
    <w:rsid w:val="00096A3A"/>
    <w:rsid w:val="000971A7"/>
    <w:rsid w:val="000B3AF1"/>
    <w:rsid w:val="000B506F"/>
    <w:rsid w:val="000C4979"/>
    <w:rsid w:val="000F1E51"/>
    <w:rsid w:val="000F5BF2"/>
    <w:rsid w:val="00101F16"/>
    <w:rsid w:val="001043E2"/>
    <w:rsid w:val="001119A0"/>
    <w:rsid w:val="001249B1"/>
    <w:rsid w:val="00125002"/>
    <w:rsid w:val="001306E3"/>
    <w:rsid w:val="00133B3A"/>
    <w:rsid w:val="001373D3"/>
    <w:rsid w:val="00143235"/>
    <w:rsid w:val="00161CC5"/>
    <w:rsid w:val="00162FCB"/>
    <w:rsid w:val="00170E2B"/>
    <w:rsid w:val="00185EB9"/>
    <w:rsid w:val="00190C19"/>
    <w:rsid w:val="00191E38"/>
    <w:rsid w:val="001A636B"/>
    <w:rsid w:val="001B05BC"/>
    <w:rsid w:val="001C2717"/>
    <w:rsid w:val="001C28DD"/>
    <w:rsid w:val="001C6BB6"/>
    <w:rsid w:val="001E0C36"/>
    <w:rsid w:val="001F6113"/>
    <w:rsid w:val="001F6C6E"/>
    <w:rsid w:val="002061AE"/>
    <w:rsid w:val="002139C4"/>
    <w:rsid w:val="0022363E"/>
    <w:rsid w:val="00226593"/>
    <w:rsid w:val="00231E8D"/>
    <w:rsid w:val="00250A06"/>
    <w:rsid w:val="00265836"/>
    <w:rsid w:val="00265D91"/>
    <w:rsid w:val="00274470"/>
    <w:rsid w:val="002756F5"/>
    <w:rsid w:val="00277E76"/>
    <w:rsid w:val="0028041A"/>
    <w:rsid w:val="002835A9"/>
    <w:rsid w:val="00291046"/>
    <w:rsid w:val="002A28C2"/>
    <w:rsid w:val="002B59B7"/>
    <w:rsid w:val="002B65A9"/>
    <w:rsid w:val="002D04CE"/>
    <w:rsid w:val="002D44FB"/>
    <w:rsid w:val="002E2FB1"/>
    <w:rsid w:val="002F0930"/>
    <w:rsid w:val="00303EF5"/>
    <w:rsid w:val="00312C55"/>
    <w:rsid w:val="0032180F"/>
    <w:rsid w:val="003439C8"/>
    <w:rsid w:val="00350BA2"/>
    <w:rsid w:val="00360656"/>
    <w:rsid w:val="003673E0"/>
    <w:rsid w:val="003708E3"/>
    <w:rsid w:val="00384F2D"/>
    <w:rsid w:val="0039425B"/>
    <w:rsid w:val="003A60E4"/>
    <w:rsid w:val="003B2E20"/>
    <w:rsid w:val="003B4446"/>
    <w:rsid w:val="003B528A"/>
    <w:rsid w:val="003F52DE"/>
    <w:rsid w:val="003F63D5"/>
    <w:rsid w:val="00405DBD"/>
    <w:rsid w:val="004113DB"/>
    <w:rsid w:val="00422982"/>
    <w:rsid w:val="00426F2A"/>
    <w:rsid w:val="00430AEB"/>
    <w:rsid w:val="004328A3"/>
    <w:rsid w:val="0043694A"/>
    <w:rsid w:val="004609C8"/>
    <w:rsid w:val="0047359D"/>
    <w:rsid w:val="00477122"/>
    <w:rsid w:val="00494E81"/>
    <w:rsid w:val="00495474"/>
    <w:rsid w:val="00497706"/>
    <w:rsid w:val="004A2140"/>
    <w:rsid w:val="004A56C4"/>
    <w:rsid w:val="004B4DE3"/>
    <w:rsid w:val="004C37EA"/>
    <w:rsid w:val="004E0BB5"/>
    <w:rsid w:val="004E257C"/>
    <w:rsid w:val="004F336E"/>
    <w:rsid w:val="00502CCC"/>
    <w:rsid w:val="00507C73"/>
    <w:rsid w:val="00517168"/>
    <w:rsid w:val="00530536"/>
    <w:rsid w:val="00542962"/>
    <w:rsid w:val="00542FAE"/>
    <w:rsid w:val="00551CBF"/>
    <w:rsid w:val="00560991"/>
    <w:rsid w:val="005914B0"/>
    <w:rsid w:val="00591E68"/>
    <w:rsid w:val="00596572"/>
    <w:rsid w:val="005B5838"/>
    <w:rsid w:val="005D3D25"/>
    <w:rsid w:val="005D6440"/>
    <w:rsid w:val="005D6FFC"/>
    <w:rsid w:val="005E7D24"/>
    <w:rsid w:val="005F183A"/>
    <w:rsid w:val="005F3D1F"/>
    <w:rsid w:val="00621908"/>
    <w:rsid w:val="0062516D"/>
    <w:rsid w:val="00646282"/>
    <w:rsid w:val="00652121"/>
    <w:rsid w:val="006739E6"/>
    <w:rsid w:val="00680489"/>
    <w:rsid w:val="00681960"/>
    <w:rsid w:val="006A4A48"/>
    <w:rsid w:val="006A6947"/>
    <w:rsid w:val="006B6663"/>
    <w:rsid w:val="006C12BC"/>
    <w:rsid w:val="006D09B5"/>
    <w:rsid w:val="006E69C4"/>
    <w:rsid w:val="006F6EFF"/>
    <w:rsid w:val="006F7EB4"/>
    <w:rsid w:val="0070052A"/>
    <w:rsid w:val="007009D7"/>
    <w:rsid w:val="007261A8"/>
    <w:rsid w:val="00734FAF"/>
    <w:rsid w:val="00742554"/>
    <w:rsid w:val="00746792"/>
    <w:rsid w:val="00752701"/>
    <w:rsid w:val="007767F3"/>
    <w:rsid w:val="007803E6"/>
    <w:rsid w:val="00786F9F"/>
    <w:rsid w:val="007A4C06"/>
    <w:rsid w:val="007D2F8D"/>
    <w:rsid w:val="007D3D62"/>
    <w:rsid w:val="008036B9"/>
    <w:rsid w:val="00807083"/>
    <w:rsid w:val="0081379B"/>
    <w:rsid w:val="00847B57"/>
    <w:rsid w:val="00872414"/>
    <w:rsid w:val="008746F4"/>
    <w:rsid w:val="0089496C"/>
    <w:rsid w:val="008A00C0"/>
    <w:rsid w:val="008A1234"/>
    <w:rsid w:val="008D235B"/>
    <w:rsid w:val="008D5A6B"/>
    <w:rsid w:val="008D5D99"/>
    <w:rsid w:val="008E00FF"/>
    <w:rsid w:val="008E0AE2"/>
    <w:rsid w:val="008F2B1F"/>
    <w:rsid w:val="008F4060"/>
    <w:rsid w:val="008F710D"/>
    <w:rsid w:val="00900BA4"/>
    <w:rsid w:val="00913D22"/>
    <w:rsid w:val="00921D20"/>
    <w:rsid w:val="009249E9"/>
    <w:rsid w:val="009264B6"/>
    <w:rsid w:val="0093061B"/>
    <w:rsid w:val="00934B8A"/>
    <w:rsid w:val="0094156E"/>
    <w:rsid w:val="0094175D"/>
    <w:rsid w:val="009441DE"/>
    <w:rsid w:val="00956379"/>
    <w:rsid w:val="00956BDE"/>
    <w:rsid w:val="009C41C4"/>
    <w:rsid w:val="009E4028"/>
    <w:rsid w:val="009E7A29"/>
    <w:rsid w:val="009F076E"/>
    <w:rsid w:val="009F534E"/>
    <w:rsid w:val="00A21338"/>
    <w:rsid w:val="00A26C68"/>
    <w:rsid w:val="00A84E4B"/>
    <w:rsid w:val="00A97EC5"/>
    <w:rsid w:val="00AC3301"/>
    <w:rsid w:val="00AD4EF1"/>
    <w:rsid w:val="00AE5DEB"/>
    <w:rsid w:val="00AF72A4"/>
    <w:rsid w:val="00B06259"/>
    <w:rsid w:val="00B20F39"/>
    <w:rsid w:val="00B360B9"/>
    <w:rsid w:val="00B37BEC"/>
    <w:rsid w:val="00B410E0"/>
    <w:rsid w:val="00B4214F"/>
    <w:rsid w:val="00B5328D"/>
    <w:rsid w:val="00B72650"/>
    <w:rsid w:val="00B80DC2"/>
    <w:rsid w:val="00B87369"/>
    <w:rsid w:val="00B936A3"/>
    <w:rsid w:val="00B96BF6"/>
    <w:rsid w:val="00BB72FD"/>
    <w:rsid w:val="00BB79B5"/>
    <w:rsid w:val="00BD097F"/>
    <w:rsid w:val="00BD4413"/>
    <w:rsid w:val="00BE2A91"/>
    <w:rsid w:val="00BE7C3D"/>
    <w:rsid w:val="00BF4F4E"/>
    <w:rsid w:val="00C010DE"/>
    <w:rsid w:val="00C220DF"/>
    <w:rsid w:val="00C34D4F"/>
    <w:rsid w:val="00C378FE"/>
    <w:rsid w:val="00C539B5"/>
    <w:rsid w:val="00C54832"/>
    <w:rsid w:val="00C94E0E"/>
    <w:rsid w:val="00CA5B50"/>
    <w:rsid w:val="00CA6B2B"/>
    <w:rsid w:val="00CC2F5A"/>
    <w:rsid w:val="00CC3181"/>
    <w:rsid w:val="00CC63BA"/>
    <w:rsid w:val="00CD5B4C"/>
    <w:rsid w:val="00CD6666"/>
    <w:rsid w:val="00CE3674"/>
    <w:rsid w:val="00CE3CA0"/>
    <w:rsid w:val="00D01AD3"/>
    <w:rsid w:val="00D16D68"/>
    <w:rsid w:val="00D23059"/>
    <w:rsid w:val="00D34EEA"/>
    <w:rsid w:val="00D42FDA"/>
    <w:rsid w:val="00D43523"/>
    <w:rsid w:val="00D473ED"/>
    <w:rsid w:val="00D61C3B"/>
    <w:rsid w:val="00D644D0"/>
    <w:rsid w:val="00D662B4"/>
    <w:rsid w:val="00D67D24"/>
    <w:rsid w:val="00D7394F"/>
    <w:rsid w:val="00D75B0A"/>
    <w:rsid w:val="00DA7974"/>
    <w:rsid w:val="00DE252D"/>
    <w:rsid w:val="00DF7FC4"/>
    <w:rsid w:val="00E01619"/>
    <w:rsid w:val="00E10CDE"/>
    <w:rsid w:val="00E31ECD"/>
    <w:rsid w:val="00E416CF"/>
    <w:rsid w:val="00E4183C"/>
    <w:rsid w:val="00E57C4D"/>
    <w:rsid w:val="00E6156C"/>
    <w:rsid w:val="00E616D4"/>
    <w:rsid w:val="00E61D8D"/>
    <w:rsid w:val="00E67A3E"/>
    <w:rsid w:val="00E71F49"/>
    <w:rsid w:val="00E74AF5"/>
    <w:rsid w:val="00E80DCE"/>
    <w:rsid w:val="00E94CDC"/>
    <w:rsid w:val="00E96221"/>
    <w:rsid w:val="00E97623"/>
    <w:rsid w:val="00E97EA6"/>
    <w:rsid w:val="00EA47FB"/>
    <w:rsid w:val="00EC3EF3"/>
    <w:rsid w:val="00EE1F07"/>
    <w:rsid w:val="00F00C63"/>
    <w:rsid w:val="00F143BE"/>
    <w:rsid w:val="00F167CF"/>
    <w:rsid w:val="00F2294B"/>
    <w:rsid w:val="00F3342D"/>
    <w:rsid w:val="00F3492B"/>
    <w:rsid w:val="00F36761"/>
    <w:rsid w:val="00F52A5D"/>
    <w:rsid w:val="00F54B88"/>
    <w:rsid w:val="00F746C9"/>
    <w:rsid w:val="00F75621"/>
    <w:rsid w:val="00F8307F"/>
    <w:rsid w:val="00F86B38"/>
    <w:rsid w:val="00F963AE"/>
    <w:rsid w:val="00FA403C"/>
    <w:rsid w:val="00FB2A6E"/>
    <w:rsid w:val="00FB70EB"/>
    <w:rsid w:val="00FE1FD8"/>
    <w:rsid w:val="00FE3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C19"/>
    <w:rPr>
      <w:rFonts w:ascii="Times New Roman" w:hAnsi="Times New Roman"/>
      <w:sz w:val="24"/>
    </w:rPr>
  </w:style>
  <w:style w:type="paragraph" w:styleId="Heading1">
    <w:name w:val="heading 1"/>
    <w:basedOn w:val="Normal"/>
    <w:next w:val="Normal"/>
    <w:link w:val="Heading1Char"/>
    <w:uiPriority w:val="9"/>
    <w:qFormat/>
    <w:rsid w:val="00477122"/>
    <w:pPr>
      <w:keepNext/>
      <w:keepLines/>
      <w:spacing w:before="480" w:after="0"/>
      <w:outlineLvl w:val="0"/>
    </w:pPr>
    <w:rPr>
      <w:rFonts w:eastAsiaTheme="majorEastAsia" w:cstheme="majorBidi"/>
      <w:b/>
      <w:bCs/>
      <w:color w:val="FF0000"/>
      <w:sz w:val="28"/>
      <w:szCs w:val="28"/>
    </w:rPr>
  </w:style>
  <w:style w:type="paragraph" w:styleId="Heading2">
    <w:name w:val="heading 2"/>
    <w:basedOn w:val="Normal"/>
    <w:next w:val="Normal"/>
    <w:link w:val="Heading2Char"/>
    <w:uiPriority w:val="9"/>
    <w:unhideWhenUsed/>
    <w:qFormat/>
    <w:rsid w:val="004771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1F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7F3"/>
    <w:pPr>
      <w:ind w:left="720"/>
      <w:contextualSpacing/>
    </w:pPr>
  </w:style>
  <w:style w:type="character" w:styleId="Hyperlink">
    <w:name w:val="Hyperlink"/>
    <w:basedOn w:val="DefaultParagraphFont"/>
    <w:uiPriority w:val="99"/>
    <w:unhideWhenUsed/>
    <w:rsid w:val="007767F3"/>
    <w:rPr>
      <w:color w:val="0000FF" w:themeColor="hyperlink"/>
      <w:u w:val="single"/>
    </w:rPr>
  </w:style>
  <w:style w:type="paragraph" w:styleId="Header">
    <w:name w:val="header"/>
    <w:basedOn w:val="Normal"/>
    <w:link w:val="HeaderChar"/>
    <w:uiPriority w:val="99"/>
    <w:unhideWhenUsed/>
    <w:rsid w:val="001C27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717"/>
  </w:style>
  <w:style w:type="paragraph" w:styleId="Footer">
    <w:name w:val="footer"/>
    <w:basedOn w:val="Normal"/>
    <w:link w:val="FooterChar"/>
    <w:uiPriority w:val="99"/>
    <w:unhideWhenUsed/>
    <w:rsid w:val="001C27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717"/>
  </w:style>
  <w:style w:type="table" w:styleId="TableGrid">
    <w:name w:val="Table Grid"/>
    <w:basedOn w:val="TableNormal"/>
    <w:uiPriority w:val="59"/>
    <w:rsid w:val="00411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E00FF"/>
    <w:pPr>
      <w:spacing w:after="0" w:line="240" w:lineRule="auto"/>
    </w:pPr>
  </w:style>
  <w:style w:type="character" w:customStyle="1" w:styleId="Heading3Char">
    <w:name w:val="Heading 3 Char"/>
    <w:basedOn w:val="DefaultParagraphFont"/>
    <w:link w:val="Heading3"/>
    <w:uiPriority w:val="9"/>
    <w:rsid w:val="00101F1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01F16"/>
    <w:pPr>
      <w:spacing w:before="100" w:beforeAutospacing="1" w:after="100" w:afterAutospacing="1" w:line="240" w:lineRule="auto"/>
    </w:pPr>
    <w:rPr>
      <w:rFonts w:eastAsia="Times New Roman" w:cs="Times New Roman"/>
      <w:szCs w:val="24"/>
    </w:rPr>
  </w:style>
  <w:style w:type="character" w:customStyle="1" w:styleId="apple-style-span">
    <w:name w:val="apple-style-span"/>
    <w:basedOn w:val="DefaultParagraphFont"/>
    <w:rsid w:val="00101F16"/>
  </w:style>
  <w:style w:type="character" w:customStyle="1" w:styleId="apple-converted-space">
    <w:name w:val="apple-converted-space"/>
    <w:basedOn w:val="DefaultParagraphFont"/>
    <w:rsid w:val="00101F16"/>
  </w:style>
  <w:style w:type="character" w:styleId="Strong">
    <w:name w:val="Strong"/>
    <w:basedOn w:val="DefaultParagraphFont"/>
    <w:uiPriority w:val="22"/>
    <w:qFormat/>
    <w:rsid w:val="00101F16"/>
    <w:rPr>
      <w:b/>
      <w:bCs/>
    </w:rPr>
  </w:style>
  <w:style w:type="paragraph" w:styleId="BalloonText">
    <w:name w:val="Balloon Text"/>
    <w:basedOn w:val="Normal"/>
    <w:link w:val="BalloonTextChar"/>
    <w:uiPriority w:val="99"/>
    <w:semiHidden/>
    <w:unhideWhenUsed/>
    <w:rsid w:val="00F96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3AE"/>
    <w:rPr>
      <w:rFonts w:ascii="Tahoma" w:hAnsi="Tahoma" w:cs="Tahoma"/>
      <w:sz w:val="16"/>
      <w:szCs w:val="16"/>
    </w:rPr>
  </w:style>
  <w:style w:type="character" w:customStyle="1" w:styleId="Heading1Char">
    <w:name w:val="Heading 1 Char"/>
    <w:basedOn w:val="DefaultParagraphFont"/>
    <w:link w:val="Heading1"/>
    <w:uiPriority w:val="9"/>
    <w:rsid w:val="00477122"/>
    <w:rPr>
      <w:rFonts w:ascii="Times New Roman" w:eastAsiaTheme="majorEastAsia" w:hAnsi="Times New Roman" w:cstheme="majorBidi"/>
      <w:b/>
      <w:bCs/>
      <w:color w:val="FF0000"/>
      <w:sz w:val="28"/>
      <w:szCs w:val="28"/>
    </w:rPr>
  </w:style>
  <w:style w:type="character" w:customStyle="1" w:styleId="Heading2Char">
    <w:name w:val="Heading 2 Char"/>
    <w:basedOn w:val="DefaultParagraphFont"/>
    <w:link w:val="Heading2"/>
    <w:uiPriority w:val="9"/>
    <w:rsid w:val="0047712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77122"/>
    <w:pPr>
      <w:spacing w:after="100"/>
      <w:ind w:left="220"/>
    </w:pPr>
  </w:style>
  <w:style w:type="paragraph" w:styleId="TOC1">
    <w:name w:val="toc 1"/>
    <w:basedOn w:val="Normal"/>
    <w:next w:val="Normal"/>
    <w:autoRedefine/>
    <w:uiPriority w:val="39"/>
    <w:unhideWhenUsed/>
    <w:rsid w:val="00477122"/>
    <w:pPr>
      <w:spacing w:after="100"/>
    </w:pPr>
  </w:style>
  <w:style w:type="paragraph" w:styleId="TOC3">
    <w:name w:val="toc 3"/>
    <w:basedOn w:val="Normal"/>
    <w:next w:val="Normal"/>
    <w:autoRedefine/>
    <w:uiPriority w:val="39"/>
    <w:unhideWhenUsed/>
    <w:rsid w:val="0047712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C19"/>
    <w:rPr>
      <w:rFonts w:ascii="Times New Roman" w:hAnsi="Times New Roman"/>
      <w:sz w:val="24"/>
    </w:rPr>
  </w:style>
  <w:style w:type="paragraph" w:styleId="Heading1">
    <w:name w:val="heading 1"/>
    <w:basedOn w:val="Normal"/>
    <w:next w:val="Normal"/>
    <w:link w:val="Heading1Char"/>
    <w:uiPriority w:val="9"/>
    <w:qFormat/>
    <w:rsid w:val="00477122"/>
    <w:pPr>
      <w:keepNext/>
      <w:keepLines/>
      <w:spacing w:before="480" w:after="0"/>
      <w:outlineLvl w:val="0"/>
    </w:pPr>
    <w:rPr>
      <w:rFonts w:eastAsiaTheme="majorEastAsia" w:cstheme="majorBidi"/>
      <w:b/>
      <w:bCs/>
      <w:color w:val="FF0000"/>
      <w:sz w:val="28"/>
      <w:szCs w:val="28"/>
    </w:rPr>
  </w:style>
  <w:style w:type="paragraph" w:styleId="Heading2">
    <w:name w:val="heading 2"/>
    <w:basedOn w:val="Normal"/>
    <w:next w:val="Normal"/>
    <w:link w:val="Heading2Char"/>
    <w:uiPriority w:val="9"/>
    <w:unhideWhenUsed/>
    <w:qFormat/>
    <w:rsid w:val="004771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1F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7F3"/>
    <w:pPr>
      <w:ind w:left="720"/>
      <w:contextualSpacing/>
    </w:pPr>
  </w:style>
  <w:style w:type="character" w:styleId="Hyperlink">
    <w:name w:val="Hyperlink"/>
    <w:basedOn w:val="DefaultParagraphFont"/>
    <w:uiPriority w:val="99"/>
    <w:unhideWhenUsed/>
    <w:rsid w:val="007767F3"/>
    <w:rPr>
      <w:color w:val="0000FF" w:themeColor="hyperlink"/>
      <w:u w:val="single"/>
    </w:rPr>
  </w:style>
  <w:style w:type="paragraph" w:styleId="Header">
    <w:name w:val="header"/>
    <w:basedOn w:val="Normal"/>
    <w:link w:val="HeaderChar"/>
    <w:uiPriority w:val="99"/>
    <w:unhideWhenUsed/>
    <w:rsid w:val="001C27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717"/>
  </w:style>
  <w:style w:type="paragraph" w:styleId="Footer">
    <w:name w:val="footer"/>
    <w:basedOn w:val="Normal"/>
    <w:link w:val="FooterChar"/>
    <w:uiPriority w:val="99"/>
    <w:unhideWhenUsed/>
    <w:rsid w:val="001C27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717"/>
  </w:style>
  <w:style w:type="table" w:styleId="TableGrid">
    <w:name w:val="Table Grid"/>
    <w:basedOn w:val="TableNormal"/>
    <w:uiPriority w:val="59"/>
    <w:rsid w:val="00411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E00FF"/>
    <w:pPr>
      <w:spacing w:after="0" w:line="240" w:lineRule="auto"/>
    </w:pPr>
  </w:style>
  <w:style w:type="character" w:customStyle="1" w:styleId="Heading3Char">
    <w:name w:val="Heading 3 Char"/>
    <w:basedOn w:val="DefaultParagraphFont"/>
    <w:link w:val="Heading3"/>
    <w:uiPriority w:val="9"/>
    <w:rsid w:val="00101F1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01F16"/>
    <w:pPr>
      <w:spacing w:before="100" w:beforeAutospacing="1" w:after="100" w:afterAutospacing="1" w:line="240" w:lineRule="auto"/>
    </w:pPr>
    <w:rPr>
      <w:rFonts w:eastAsia="Times New Roman" w:cs="Times New Roman"/>
      <w:szCs w:val="24"/>
    </w:rPr>
  </w:style>
  <w:style w:type="character" w:customStyle="1" w:styleId="apple-style-span">
    <w:name w:val="apple-style-span"/>
    <w:basedOn w:val="DefaultParagraphFont"/>
    <w:rsid w:val="00101F16"/>
  </w:style>
  <w:style w:type="character" w:customStyle="1" w:styleId="apple-converted-space">
    <w:name w:val="apple-converted-space"/>
    <w:basedOn w:val="DefaultParagraphFont"/>
    <w:rsid w:val="00101F16"/>
  </w:style>
  <w:style w:type="character" w:styleId="Strong">
    <w:name w:val="Strong"/>
    <w:basedOn w:val="DefaultParagraphFont"/>
    <w:uiPriority w:val="22"/>
    <w:qFormat/>
    <w:rsid w:val="00101F16"/>
    <w:rPr>
      <w:b/>
      <w:bCs/>
    </w:rPr>
  </w:style>
  <w:style w:type="paragraph" w:styleId="BalloonText">
    <w:name w:val="Balloon Text"/>
    <w:basedOn w:val="Normal"/>
    <w:link w:val="BalloonTextChar"/>
    <w:uiPriority w:val="99"/>
    <w:semiHidden/>
    <w:unhideWhenUsed/>
    <w:rsid w:val="00F96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3AE"/>
    <w:rPr>
      <w:rFonts w:ascii="Tahoma" w:hAnsi="Tahoma" w:cs="Tahoma"/>
      <w:sz w:val="16"/>
      <w:szCs w:val="16"/>
    </w:rPr>
  </w:style>
  <w:style w:type="character" w:customStyle="1" w:styleId="Heading1Char">
    <w:name w:val="Heading 1 Char"/>
    <w:basedOn w:val="DefaultParagraphFont"/>
    <w:link w:val="Heading1"/>
    <w:uiPriority w:val="9"/>
    <w:rsid w:val="00477122"/>
    <w:rPr>
      <w:rFonts w:ascii="Times New Roman" w:eastAsiaTheme="majorEastAsia" w:hAnsi="Times New Roman" w:cstheme="majorBidi"/>
      <w:b/>
      <w:bCs/>
      <w:color w:val="FF0000"/>
      <w:sz w:val="28"/>
      <w:szCs w:val="28"/>
    </w:rPr>
  </w:style>
  <w:style w:type="character" w:customStyle="1" w:styleId="Heading2Char">
    <w:name w:val="Heading 2 Char"/>
    <w:basedOn w:val="DefaultParagraphFont"/>
    <w:link w:val="Heading2"/>
    <w:uiPriority w:val="9"/>
    <w:rsid w:val="0047712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77122"/>
    <w:pPr>
      <w:spacing w:after="100"/>
      <w:ind w:left="220"/>
    </w:pPr>
  </w:style>
  <w:style w:type="paragraph" w:styleId="TOC1">
    <w:name w:val="toc 1"/>
    <w:basedOn w:val="Normal"/>
    <w:next w:val="Normal"/>
    <w:autoRedefine/>
    <w:uiPriority w:val="39"/>
    <w:unhideWhenUsed/>
    <w:rsid w:val="00477122"/>
    <w:pPr>
      <w:spacing w:after="100"/>
    </w:pPr>
  </w:style>
  <w:style w:type="paragraph" w:styleId="TOC3">
    <w:name w:val="toc 3"/>
    <w:basedOn w:val="Normal"/>
    <w:next w:val="Normal"/>
    <w:autoRedefine/>
    <w:uiPriority w:val="39"/>
    <w:unhideWhenUsed/>
    <w:rsid w:val="0047712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8720">
      <w:bodyDiv w:val="1"/>
      <w:marLeft w:val="0"/>
      <w:marRight w:val="0"/>
      <w:marTop w:val="0"/>
      <w:marBottom w:val="0"/>
      <w:divBdr>
        <w:top w:val="none" w:sz="0" w:space="0" w:color="auto"/>
        <w:left w:val="none" w:sz="0" w:space="0" w:color="auto"/>
        <w:bottom w:val="none" w:sz="0" w:space="0" w:color="auto"/>
        <w:right w:val="none" w:sz="0" w:space="0" w:color="auto"/>
      </w:divBdr>
      <w:divsChild>
        <w:div w:id="1323045260">
          <w:marLeft w:val="0"/>
          <w:marRight w:val="0"/>
          <w:marTop w:val="0"/>
          <w:marBottom w:val="0"/>
          <w:divBdr>
            <w:top w:val="none" w:sz="0" w:space="0" w:color="auto"/>
            <w:left w:val="none" w:sz="0" w:space="0" w:color="auto"/>
            <w:bottom w:val="none" w:sz="0" w:space="0" w:color="auto"/>
            <w:right w:val="none" w:sz="0" w:space="0" w:color="auto"/>
          </w:divBdr>
          <w:divsChild>
            <w:div w:id="1417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03722">
      <w:bodyDiv w:val="1"/>
      <w:marLeft w:val="0"/>
      <w:marRight w:val="0"/>
      <w:marTop w:val="0"/>
      <w:marBottom w:val="0"/>
      <w:divBdr>
        <w:top w:val="none" w:sz="0" w:space="0" w:color="auto"/>
        <w:left w:val="none" w:sz="0" w:space="0" w:color="auto"/>
        <w:bottom w:val="none" w:sz="0" w:space="0" w:color="auto"/>
        <w:right w:val="none" w:sz="0" w:space="0" w:color="auto"/>
      </w:divBdr>
    </w:div>
    <w:div w:id="1700666040">
      <w:bodyDiv w:val="1"/>
      <w:marLeft w:val="0"/>
      <w:marRight w:val="0"/>
      <w:marTop w:val="0"/>
      <w:marBottom w:val="0"/>
      <w:divBdr>
        <w:top w:val="none" w:sz="0" w:space="0" w:color="auto"/>
        <w:left w:val="none" w:sz="0" w:space="0" w:color="auto"/>
        <w:bottom w:val="none" w:sz="0" w:space="0" w:color="auto"/>
        <w:right w:val="none" w:sz="0" w:space="0" w:color="auto"/>
      </w:divBdr>
      <w:divsChild>
        <w:div w:id="1977368570">
          <w:marLeft w:val="0"/>
          <w:marRight w:val="0"/>
          <w:marTop w:val="0"/>
          <w:marBottom w:val="0"/>
          <w:divBdr>
            <w:top w:val="none" w:sz="0" w:space="0" w:color="auto"/>
            <w:left w:val="none" w:sz="0" w:space="0" w:color="auto"/>
            <w:bottom w:val="none" w:sz="0" w:space="0" w:color="auto"/>
            <w:right w:val="none" w:sz="0" w:space="0" w:color="auto"/>
          </w:divBdr>
          <w:divsChild>
            <w:div w:id="1789084960">
              <w:marLeft w:val="0"/>
              <w:marRight w:val="0"/>
              <w:marTop w:val="0"/>
              <w:marBottom w:val="0"/>
              <w:divBdr>
                <w:top w:val="none" w:sz="0" w:space="0" w:color="auto"/>
                <w:left w:val="none" w:sz="0" w:space="0" w:color="auto"/>
                <w:bottom w:val="none" w:sz="0" w:space="0" w:color="auto"/>
                <w:right w:val="none" w:sz="0" w:space="0" w:color="auto"/>
              </w:divBdr>
              <w:divsChild>
                <w:div w:id="10145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tdallas.edu/utdgeneral/business/admin_manu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rldcat.org"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ala.org/Template.cfm?Section=InterLibrary_Loan&amp;template=/ContentManagement/ContentDisplay.cfm&amp;ContentID=3157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Kathleen.Crabb@dc.go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475A6-6D93-4218-B3CE-7DA744147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32</Pages>
  <Words>7253</Words>
  <Characters>41344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KCrabb</dc:creator>
  <cp:lastModifiedBy>ServUS</cp:lastModifiedBy>
  <cp:revision>20</cp:revision>
  <cp:lastPrinted>2011-12-12T13:55:00Z</cp:lastPrinted>
  <dcterms:created xsi:type="dcterms:W3CDTF">2013-08-22T17:43:00Z</dcterms:created>
  <dcterms:modified xsi:type="dcterms:W3CDTF">2016-05-11T14:07:00Z</dcterms:modified>
</cp:coreProperties>
</file>